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499C" w14:textId="77777777" w:rsidR="00A9232F" w:rsidRDefault="00A9232F" w:rsidP="00A923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NICHOLL</w:t>
      </w:r>
      <w:r>
        <w:rPr>
          <w:rFonts w:cs="Times New Roman"/>
          <w:szCs w:val="24"/>
        </w:rPr>
        <w:t xml:space="preserve">       (d.1484)</w:t>
      </w:r>
    </w:p>
    <w:p w14:paraId="4352A0B7" w14:textId="77777777" w:rsidR="00A9232F" w:rsidRDefault="00A9232F" w:rsidP="00A923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Littlebury</w:t>
      </w:r>
      <w:proofErr w:type="spellEnd"/>
      <w:r>
        <w:rPr>
          <w:rFonts w:cs="Times New Roman"/>
          <w:szCs w:val="24"/>
        </w:rPr>
        <w:t xml:space="preserve">, Essex. </w:t>
      </w:r>
    </w:p>
    <w:p w14:paraId="53EC6B6B" w14:textId="77777777" w:rsidR="00A9232F" w:rsidRDefault="00A9232F" w:rsidP="00A9232F">
      <w:pPr>
        <w:pStyle w:val="NoSpacing"/>
        <w:rPr>
          <w:rFonts w:cs="Times New Roman"/>
          <w:szCs w:val="24"/>
        </w:rPr>
      </w:pPr>
    </w:p>
    <w:p w14:paraId="2FE1B7AC" w14:textId="77777777" w:rsidR="00A9232F" w:rsidRDefault="00A9232F" w:rsidP="00A9232F">
      <w:pPr>
        <w:pStyle w:val="NoSpacing"/>
        <w:rPr>
          <w:rFonts w:cs="Times New Roman"/>
          <w:szCs w:val="24"/>
        </w:rPr>
      </w:pPr>
    </w:p>
    <w:p w14:paraId="0150061F" w14:textId="77777777" w:rsidR="00A9232F" w:rsidRDefault="00A9232F" w:rsidP="00A923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Margery(q.v.)</w:t>
      </w:r>
    </w:p>
    <w:p w14:paraId="7607956C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1BFC38FD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3622FE61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Children:   John, elder(q.v.), William(q.v.), Thomas(q.v.), John, younger(q.v.),</w:t>
      </w:r>
    </w:p>
    <w:p w14:paraId="7785991D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Richard(q.v.), George(q.v.), Agnes(q.v.), Anne(q.v.), Guy(q.v.).</w:t>
      </w:r>
    </w:p>
    <w:p w14:paraId="5B4FF17C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      (ibid.)</w:t>
      </w:r>
    </w:p>
    <w:p w14:paraId="24EFF6F1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24E14DAD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726D9C51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>He made his Will.   (ibid.)</w:t>
      </w:r>
    </w:p>
    <w:p w14:paraId="7212D1A6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Dec.</w:t>
      </w:r>
      <w:r>
        <w:rPr>
          <w:rFonts w:eastAsia="Times New Roman" w:cs="Times New Roman"/>
          <w:szCs w:val="24"/>
        </w:rPr>
        <w:tab/>
        <w:t>Probate of his Will.    (ibid.)</w:t>
      </w:r>
    </w:p>
    <w:p w14:paraId="5701C1D1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79755A25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26103AE0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Executors:    John, the elder, William and George.   (ibid.)</w:t>
      </w:r>
    </w:p>
    <w:p w14:paraId="57AF598C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Overseer:      Sir Raynold Hasilbeden(q.v.).   (ibid.)</w:t>
      </w:r>
    </w:p>
    <w:p w14:paraId="7D0B3635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Witnesses:    Master Robert Bradbury(q.v.), Simon Calwell(q.v.) and Thomas Motte(q.v.).</w:t>
      </w:r>
    </w:p>
    <w:p w14:paraId="322B941A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          (ibid.)</w:t>
      </w:r>
    </w:p>
    <w:p w14:paraId="4CDD853B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694D15D4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</w:p>
    <w:p w14:paraId="4D4B4759" w14:textId="77777777" w:rsidR="00A9232F" w:rsidRDefault="00A9232F" w:rsidP="00A9232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18E1D9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C9C5" w14:textId="77777777" w:rsidR="00A9232F" w:rsidRDefault="00A9232F" w:rsidP="00086E2C">
      <w:pPr>
        <w:spacing w:after="0" w:line="240" w:lineRule="auto"/>
      </w:pPr>
      <w:r>
        <w:separator/>
      </w:r>
    </w:p>
  </w:endnote>
  <w:endnote w:type="continuationSeparator" w:id="0">
    <w:p w14:paraId="51E38E23" w14:textId="77777777" w:rsidR="00A9232F" w:rsidRDefault="00A923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F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57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1F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54C6" w14:textId="77777777" w:rsidR="00A9232F" w:rsidRDefault="00A9232F" w:rsidP="00086E2C">
      <w:pPr>
        <w:spacing w:after="0" w:line="240" w:lineRule="auto"/>
      </w:pPr>
      <w:r>
        <w:separator/>
      </w:r>
    </w:p>
  </w:footnote>
  <w:footnote w:type="continuationSeparator" w:id="0">
    <w:p w14:paraId="30508A7B" w14:textId="77777777" w:rsidR="00A9232F" w:rsidRDefault="00A923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E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84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45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2F"/>
    <w:rsid w:val="00086E2C"/>
    <w:rsid w:val="000A2E7A"/>
    <w:rsid w:val="002244B7"/>
    <w:rsid w:val="00314D94"/>
    <w:rsid w:val="00617568"/>
    <w:rsid w:val="006E68FA"/>
    <w:rsid w:val="009F6DE7"/>
    <w:rsid w:val="00A9232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A1E6"/>
  <w15:chartTrackingRefBased/>
  <w15:docId w15:val="{0A645B57-41EF-4ECA-9CB5-3A88547A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23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98</Words>
  <Characters>642</Characters>
  <Application>Microsoft Office Word</Application>
  <DocSecurity>0</DocSecurity>
  <Lines>42</Lines>
  <Paragraphs>25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2025-11-17T16:35:00Z</dcterms:created>
  <dcterms:modified xsi:type="dcterms:W3CDTF">2025-11-17T16:38:00Z</dcterms:modified>
</cp:coreProperties>
</file>