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C3" w:rsidRPr="00B839C3" w:rsidRDefault="00B839C3" w:rsidP="00B839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39C3">
        <w:rPr>
          <w:rFonts w:ascii="Times New Roman" w:hAnsi="Times New Roman" w:cs="Times New Roman"/>
          <w:sz w:val="24"/>
          <w:szCs w:val="24"/>
          <w:u w:val="single"/>
        </w:rPr>
        <w:t>Geoffrey NORMAN</w:t>
      </w:r>
      <w:r w:rsidRPr="00B839C3">
        <w:rPr>
          <w:rFonts w:ascii="Times New Roman" w:hAnsi="Times New Roman" w:cs="Times New Roman"/>
          <w:sz w:val="24"/>
          <w:szCs w:val="24"/>
        </w:rPr>
        <w:t xml:space="preserve">      (fl.1479-81)</w:t>
      </w:r>
    </w:p>
    <w:p w:rsidR="00B839C3" w:rsidRPr="00B839C3" w:rsidRDefault="00B839C3" w:rsidP="00B839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39C3">
        <w:rPr>
          <w:rFonts w:ascii="Times New Roman" w:hAnsi="Times New Roman" w:cs="Times New Roman"/>
          <w:sz w:val="24"/>
          <w:szCs w:val="24"/>
        </w:rPr>
        <w:t>Rector of the Church of St.Margaret, Dunham Parva, Norfolk.</w:t>
      </w:r>
    </w:p>
    <w:p w:rsidR="00B839C3" w:rsidRPr="00B839C3" w:rsidRDefault="00B839C3" w:rsidP="00B839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39C3" w:rsidRPr="00B839C3" w:rsidRDefault="00B839C3" w:rsidP="00B839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39C3" w:rsidRPr="00B839C3" w:rsidRDefault="00B839C3" w:rsidP="00B839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39C3">
        <w:rPr>
          <w:rFonts w:ascii="Times New Roman" w:hAnsi="Times New Roman" w:cs="Times New Roman"/>
          <w:sz w:val="24"/>
          <w:szCs w:val="24"/>
        </w:rPr>
        <w:t xml:space="preserve">       1479-81</w:t>
      </w:r>
      <w:r w:rsidRPr="00B839C3">
        <w:rPr>
          <w:rFonts w:ascii="Times New Roman" w:hAnsi="Times New Roman" w:cs="Times New Roman"/>
          <w:sz w:val="24"/>
          <w:szCs w:val="24"/>
        </w:rPr>
        <w:tab/>
        <w:t>He was Rector.</w:t>
      </w:r>
    </w:p>
    <w:p w:rsidR="00B839C3" w:rsidRPr="00B839C3" w:rsidRDefault="00B839C3" w:rsidP="00B839C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B839C3">
        <w:rPr>
          <w:rFonts w:ascii="Times New Roman" w:hAnsi="Times New Roman" w:cs="Times New Roman"/>
          <w:sz w:val="24"/>
          <w:szCs w:val="24"/>
        </w:rPr>
        <w:t>(“An Essay Towards a Topographical History of the County of Norfolk” vol.9 pp.477-81  Francis Blomefield)</w:t>
      </w:r>
    </w:p>
    <w:p w:rsidR="00B839C3" w:rsidRPr="00B839C3" w:rsidRDefault="00B839C3" w:rsidP="00B839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39C3" w:rsidRPr="00B839C3" w:rsidRDefault="00B839C3" w:rsidP="00B839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39C3" w:rsidRPr="00B839C3" w:rsidRDefault="00B839C3" w:rsidP="00B839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39C3">
        <w:rPr>
          <w:rFonts w:ascii="Times New Roman" w:hAnsi="Times New Roman" w:cs="Times New Roman"/>
          <w:sz w:val="24"/>
          <w:szCs w:val="24"/>
        </w:rPr>
        <w:t>30 August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C3" w:rsidRDefault="00B839C3" w:rsidP="00564E3C">
      <w:pPr>
        <w:spacing w:after="0" w:line="240" w:lineRule="auto"/>
      </w:pPr>
      <w:r>
        <w:separator/>
      </w:r>
    </w:p>
  </w:endnote>
  <w:endnote w:type="continuationSeparator" w:id="0">
    <w:p w:rsidR="00B839C3" w:rsidRDefault="00B839C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839C3">
      <w:rPr>
        <w:rFonts w:ascii="Times New Roman" w:hAnsi="Times New Roman" w:cs="Times New Roman"/>
        <w:noProof/>
        <w:sz w:val="24"/>
        <w:szCs w:val="24"/>
      </w:rPr>
      <w:t>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C3" w:rsidRDefault="00B839C3" w:rsidP="00564E3C">
      <w:pPr>
        <w:spacing w:after="0" w:line="240" w:lineRule="auto"/>
      </w:pPr>
      <w:r>
        <w:separator/>
      </w:r>
    </w:p>
  </w:footnote>
  <w:footnote w:type="continuationSeparator" w:id="0">
    <w:p w:rsidR="00B839C3" w:rsidRDefault="00B839C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C3"/>
    <w:rsid w:val="00372DC6"/>
    <w:rsid w:val="00564E3C"/>
    <w:rsid w:val="0064591D"/>
    <w:rsid w:val="00B839C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5F718-7819-4FBC-AAE5-27220C05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2016-01-03T21:25:00Z</dcterms:created>
  <dcterms:modified xsi:type="dcterms:W3CDTF">2016-01-03T21:26:00Z</dcterms:modified>
</cp:coreProperties>
</file>