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CEDB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OFFLEY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1450-1500)</w:t>
      </w:r>
    </w:p>
    <w:p w14:paraId="27F973B0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Staffordshire.</w:t>
      </w:r>
    </w:p>
    <w:p w14:paraId="27D7EF65" w14:textId="77777777" w:rsidR="00D94D0F" w:rsidRDefault="00D94D0F" w:rsidP="00D94D0F">
      <w:pPr>
        <w:pStyle w:val="NoSpacing"/>
        <w:rPr>
          <w:rFonts w:cs="Times New Roman"/>
          <w:szCs w:val="24"/>
        </w:rPr>
      </w:pPr>
    </w:p>
    <w:p w14:paraId="2207C1F8" w14:textId="77777777" w:rsidR="00D94D0F" w:rsidRDefault="00D94D0F" w:rsidP="00D94D0F">
      <w:pPr>
        <w:pStyle w:val="NoSpacing"/>
        <w:rPr>
          <w:rFonts w:cs="Times New Roman"/>
          <w:szCs w:val="24"/>
        </w:rPr>
      </w:pPr>
    </w:p>
    <w:p w14:paraId="1EA91D7D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 Scott(q.v.)</w:t>
      </w:r>
    </w:p>
    <w:p w14:paraId="58DD0872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1300’s-current)</w:t>
      </w:r>
    </w:p>
    <w:p w14:paraId="3299D48F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William (b.1473).    (ibid.)</w:t>
      </w:r>
    </w:p>
    <w:p w14:paraId="527C2EF1" w14:textId="77777777" w:rsidR="00D94D0F" w:rsidRDefault="00D94D0F" w:rsidP="00D94D0F">
      <w:pPr>
        <w:pStyle w:val="NoSpacing"/>
        <w:rPr>
          <w:rFonts w:cs="Times New Roman"/>
          <w:szCs w:val="24"/>
        </w:rPr>
      </w:pPr>
    </w:p>
    <w:p w14:paraId="0121A7D9" w14:textId="77777777" w:rsidR="00D94D0F" w:rsidRDefault="00D94D0F" w:rsidP="00D94D0F">
      <w:pPr>
        <w:pStyle w:val="NoSpacing"/>
        <w:rPr>
          <w:rFonts w:cs="Times New Roman"/>
          <w:szCs w:val="24"/>
        </w:rPr>
      </w:pPr>
    </w:p>
    <w:p w14:paraId="0330F093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1450</w:t>
      </w:r>
      <w:r>
        <w:rPr>
          <w:rFonts w:cs="Times New Roman"/>
          <w:szCs w:val="24"/>
        </w:rPr>
        <w:tab/>
        <w:t>He was born in Stafford.   (ibid.)</w:t>
      </w:r>
    </w:p>
    <w:p w14:paraId="0789E87C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He died in Stafford.   (ibid.)</w:t>
      </w:r>
    </w:p>
    <w:p w14:paraId="50A89B0C" w14:textId="77777777" w:rsidR="00D94D0F" w:rsidRDefault="00D94D0F" w:rsidP="00D94D0F">
      <w:pPr>
        <w:pStyle w:val="NoSpacing"/>
        <w:rPr>
          <w:rFonts w:cs="Times New Roman"/>
          <w:szCs w:val="24"/>
        </w:rPr>
      </w:pPr>
    </w:p>
    <w:p w14:paraId="6F50FD2F" w14:textId="77777777" w:rsidR="00D94D0F" w:rsidRDefault="00D94D0F" w:rsidP="00D94D0F">
      <w:pPr>
        <w:pStyle w:val="NoSpacing"/>
        <w:rPr>
          <w:rFonts w:cs="Times New Roman"/>
          <w:szCs w:val="24"/>
        </w:rPr>
      </w:pPr>
    </w:p>
    <w:p w14:paraId="110DF567" w14:textId="77777777" w:rsidR="00D94D0F" w:rsidRDefault="00D94D0F" w:rsidP="00D94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0B0A4F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C9F5" w14:textId="77777777" w:rsidR="00D94D0F" w:rsidRDefault="00D94D0F" w:rsidP="009139A6">
      <w:r>
        <w:separator/>
      </w:r>
    </w:p>
  </w:endnote>
  <w:endnote w:type="continuationSeparator" w:id="0">
    <w:p w14:paraId="579B42D8" w14:textId="77777777" w:rsidR="00D94D0F" w:rsidRDefault="00D94D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47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50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B2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97E9" w14:textId="77777777" w:rsidR="00D94D0F" w:rsidRDefault="00D94D0F" w:rsidP="009139A6">
      <w:r>
        <w:separator/>
      </w:r>
    </w:p>
  </w:footnote>
  <w:footnote w:type="continuationSeparator" w:id="0">
    <w:p w14:paraId="0A6231F1" w14:textId="77777777" w:rsidR="00D94D0F" w:rsidRDefault="00D94D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2D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66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2D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0F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4D0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D983"/>
  <w15:chartTrackingRefBased/>
  <w15:docId w15:val="{06ECA8CA-E900-4BE5-BFCF-98E93057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2025-02-09T21:14:00Z</dcterms:created>
  <dcterms:modified xsi:type="dcterms:W3CDTF">2025-02-09T21:15:00Z</dcterms:modified>
</cp:coreProperties>
</file>