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Baldwin PAYN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>He made a plaint of trespass and taking against Richard Baker of Astley(q.v.),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Thomas Baker of </w:t>
      </w:r>
      <w:proofErr w:type="spellStart"/>
      <w:r>
        <w:rPr>
          <w:rStyle w:val="Hyperlink"/>
          <w:color w:val="auto"/>
          <w:u w:val="none"/>
        </w:rPr>
        <w:t>Berrow</w:t>
      </w:r>
      <w:proofErr w:type="spellEnd"/>
      <w:r>
        <w:rPr>
          <w:rStyle w:val="Hyperlink"/>
          <w:color w:val="auto"/>
          <w:u w:val="none"/>
        </w:rPr>
        <w:t xml:space="preserve">(q.v.), Richard Gloucester of </w:t>
      </w:r>
      <w:proofErr w:type="spellStart"/>
      <w:r>
        <w:rPr>
          <w:rStyle w:val="Hyperlink"/>
          <w:color w:val="auto"/>
          <w:u w:val="none"/>
        </w:rPr>
        <w:t>Pendock</w:t>
      </w:r>
      <w:proofErr w:type="spellEnd"/>
      <w:r>
        <w:rPr>
          <w:rStyle w:val="Hyperlink"/>
          <w:color w:val="auto"/>
          <w:u w:val="none"/>
        </w:rPr>
        <w:t>(q.v.),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William Brook of Worcester(q.v.) and Richard </w:t>
      </w:r>
      <w:proofErr w:type="spellStart"/>
      <w:r>
        <w:rPr>
          <w:rStyle w:val="Hyperlink"/>
          <w:color w:val="auto"/>
          <w:u w:val="none"/>
        </w:rPr>
        <w:t>Gottley</w:t>
      </w:r>
      <w:proofErr w:type="spellEnd"/>
      <w:r>
        <w:rPr>
          <w:rStyle w:val="Hyperlink"/>
          <w:color w:val="auto"/>
          <w:u w:val="none"/>
        </w:rPr>
        <w:t xml:space="preserve"> of Rochford(q.v.).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[Rochford is in </w:t>
      </w:r>
      <w:proofErr w:type="gramStart"/>
      <w:r>
        <w:rPr>
          <w:rStyle w:val="Hyperlink"/>
          <w:color w:val="auto"/>
          <w:u w:val="none"/>
        </w:rPr>
        <w:t>Herefordshire,</w:t>
      </w:r>
      <w:proofErr w:type="gramEnd"/>
      <w:r>
        <w:rPr>
          <w:rStyle w:val="Hyperlink"/>
          <w:color w:val="auto"/>
          <w:u w:val="none"/>
        </w:rPr>
        <w:t xml:space="preserve"> the other places are in Worcestershire]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</w:p>
    <w:p w:rsidR="00C04213" w:rsidRDefault="00C04213" w:rsidP="00C0421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May 2016</w:t>
      </w:r>
    </w:p>
    <w:p w:rsidR="006B2F86" w:rsidRPr="00E71FC3" w:rsidRDefault="00C0421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13" w:rsidRDefault="00C04213" w:rsidP="00E71FC3">
      <w:pPr>
        <w:spacing w:after="0" w:line="240" w:lineRule="auto"/>
      </w:pPr>
      <w:r>
        <w:separator/>
      </w:r>
    </w:p>
  </w:endnote>
  <w:endnote w:type="continuationSeparator" w:id="0">
    <w:p w:rsidR="00C04213" w:rsidRDefault="00C042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13" w:rsidRDefault="00C04213" w:rsidP="00E71FC3">
      <w:pPr>
        <w:spacing w:after="0" w:line="240" w:lineRule="auto"/>
      </w:pPr>
      <w:r>
        <w:separator/>
      </w:r>
    </w:p>
  </w:footnote>
  <w:footnote w:type="continuationSeparator" w:id="0">
    <w:p w:rsidR="00C04213" w:rsidRDefault="00C042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13"/>
    <w:rsid w:val="001A7C09"/>
    <w:rsid w:val="00733BE7"/>
    <w:rsid w:val="00AB52E8"/>
    <w:rsid w:val="00B16D3F"/>
    <w:rsid w:val="00C0421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5A94B-841D-46A6-95C5-07A20358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0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2016-07-18T21:14:00Z</dcterms:created>
  <dcterms:modified xsi:type="dcterms:W3CDTF">2016-07-18T21:14:00Z</dcterms:modified>
</cp:coreProperties>
</file>