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3C28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PIRLER</w:t>
      </w:r>
      <w:r>
        <w:t xml:space="preserve">       (fl.1418)</w:t>
      </w:r>
    </w:p>
    <w:p w14:paraId="1662A007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  <w:r>
        <w:t>of York. Bowyer.</w:t>
      </w:r>
    </w:p>
    <w:p w14:paraId="60A1E9AF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</w:p>
    <w:p w14:paraId="3E8EC0CE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</w:p>
    <w:p w14:paraId="05877DB3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>Tristan Stalworth(q.v.) brought a plaint of debt against him and 4 others.</w:t>
      </w:r>
    </w:p>
    <w:p w14:paraId="39EDEDDB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29621C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77CABC61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</w:p>
    <w:p w14:paraId="37A9BC91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</w:p>
    <w:p w14:paraId="05B3CCBD" w14:textId="77777777" w:rsidR="00D352CB" w:rsidRDefault="00D352CB" w:rsidP="00D352CB">
      <w:pPr>
        <w:pStyle w:val="NoSpacing"/>
        <w:tabs>
          <w:tab w:val="left" w:pos="810"/>
          <w:tab w:val="left" w:pos="1440"/>
        </w:tabs>
      </w:pPr>
      <w:r>
        <w:t>25 September 2025</w:t>
      </w:r>
    </w:p>
    <w:p w14:paraId="2188A8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FDEE" w14:textId="77777777" w:rsidR="00D352CB" w:rsidRDefault="00D352CB" w:rsidP="009139A6">
      <w:r>
        <w:separator/>
      </w:r>
    </w:p>
  </w:endnote>
  <w:endnote w:type="continuationSeparator" w:id="0">
    <w:p w14:paraId="60DD4384" w14:textId="77777777" w:rsidR="00D352CB" w:rsidRDefault="00D352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88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F1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24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1BA0" w14:textId="77777777" w:rsidR="00D352CB" w:rsidRDefault="00D352CB" w:rsidP="009139A6">
      <w:r>
        <w:separator/>
      </w:r>
    </w:p>
  </w:footnote>
  <w:footnote w:type="continuationSeparator" w:id="0">
    <w:p w14:paraId="181546AF" w14:textId="77777777" w:rsidR="00D352CB" w:rsidRDefault="00D352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2A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0F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0A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52C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524B"/>
  <w15:chartTrackingRefBased/>
  <w15:docId w15:val="{F3AE450F-8190-4559-9BAD-F8958148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35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2025-09-30T06:46:00Z</dcterms:created>
  <dcterms:modified xsi:type="dcterms:W3CDTF">2025-09-30T06:47:00Z</dcterms:modified>
</cp:coreProperties>
</file>