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23A7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RIGBY</w:t>
      </w:r>
      <w:r>
        <w:t xml:space="preserve">       (fl.1462)</w:t>
      </w:r>
    </w:p>
    <w:p w14:paraId="1E2F757E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</w:p>
    <w:p w14:paraId="1DBB229D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</w:p>
    <w:p w14:paraId="2F2BB196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  <w:r>
        <w:t>20 Jun.</w:t>
      </w:r>
      <w:r>
        <w:tab/>
        <w:t>1462</w:t>
      </w:r>
      <w:r>
        <w:tab/>
        <w:t>He was granted for life a parcel of land of 6 acres in Barking, Essex.</w:t>
      </w:r>
    </w:p>
    <w:p w14:paraId="3A488515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p.228)</w:t>
      </w:r>
    </w:p>
    <w:p w14:paraId="0B265C4F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</w:p>
    <w:p w14:paraId="59B008D5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</w:p>
    <w:p w14:paraId="514FADD1" w14:textId="77777777" w:rsidR="00827519" w:rsidRDefault="00827519" w:rsidP="00827519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5A370B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9F0D" w14:textId="77777777" w:rsidR="00827519" w:rsidRDefault="00827519" w:rsidP="009139A6">
      <w:r>
        <w:separator/>
      </w:r>
    </w:p>
  </w:endnote>
  <w:endnote w:type="continuationSeparator" w:id="0">
    <w:p w14:paraId="7004DFC3" w14:textId="77777777" w:rsidR="00827519" w:rsidRDefault="008275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FC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68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A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517D" w14:textId="77777777" w:rsidR="00827519" w:rsidRDefault="00827519" w:rsidP="009139A6">
      <w:r>
        <w:separator/>
      </w:r>
    </w:p>
  </w:footnote>
  <w:footnote w:type="continuationSeparator" w:id="0">
    <w:p w14:paraId="324D7AEC" w14:textId="77777777" w:rsidR="00827519" w:rsidRDefault="008275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A0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94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0E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27519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A661"/>
  <w15:chartTrackingRefBased/>
  <w15:docId w15:val="{E6C311D7-3CAB-4BA9-997A-C04848B9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2025-09-30T06:35:00Z</dcterms:created>
  <dcterms:modified xsi:type="dcterms:W3CDTF">2025-09-30T06:36:00Z</dcterms:modified>
</cp:coreProperties>
</file>