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7F24" w14:textId="4D4599A1" w:rsidR="00BA00AB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SALKELD</w:t>
      </w:r>
      <w:r>
        <w:rPr>
          <w:rFonts w:cs="Times New Roman"/>
          <w:szCs w:val="24"/>
        </w:rPr>
        <w:t xml:space="preserve">        (1400-1446)</w:t>
      </w:r>
    </w:p>
    <w:p w14:paraId="28C2C0C0" w14:textId="77777777" w:rsidR="00475F18" w:rsidRDefault="00475F18" w:rsidP="009139A6">
      <w:pPr>
        <w:pStyle w:val="NoSpacing"/>
        <w:rPr>
          <w:rFonts w:cs="Times New Roman"/>
          <w:szCs w:val="24"/>
        </w:rPr>
      </w:pPr>
    </w:p>
    <w:p w14:paraId="2D434687" w14:textId="77777777" w:rsidR="00475F18" w:rsidRDefault="00475F18" w:rsidP="009139A6">
      <w:pPr>
        <w:pStyle w:val="NoSpacing"/>
        <w:rPr>
          <w:rFonts w:cs="Times New Roman"/>
          <w:szCs w:val="24"/>
        </w:rPr>
      </w:pPr>
    </w:p>
    <w:p w14:paraId="49E5153A" w14:textId="44202C7B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Thomas Salkeld and his wife, Christine.</w:t>
      </w:r>
    </w:p>
    <w:p w14:paraId="2D064DAE" w14:textId="2BA6DADF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7069C482" w14:textId="002E9BCE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Joan Stapleton(q.v.). </w:t>
      </w:r>
    </w:p>
    <w:p w14:paraId="25CD32A6" w14:textId="4C1CD1D8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(ibid.)</w:t>
      </w:r>
    </w:p>
    <w:p w14:paraId="26E02F1A" w14:textId="717DA748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Sir Richard(q.v.).</w:t>
      </w:r>
    </w:p>
    <w:p w14:paraId="72A2C845" w14:textId="69E9E617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(ibid.)</w:t>
      </w:r>
    </w:p>
    <w:p w14:paraId="5116CFA8" w14:textId="77777777" w:rsidR="00475F18" w:rsidRDefault="00475F18" w:rsidP="009139A6">
      <w:pPr>
        <w:pStyle w:val="NoSpacing"/>
        <w:rPr>
          <w:rFonts w:cs="Times New Roman"/>
          <w:szCs w:val="24"/>
        </w:rPr>
      </w:pPr>
    </w:p>
    <w:p w14:paraId="11641D41" w14:textId="77777777" w:rsidR="00475F18" w:rsidRDefault="00475F18" w:rsidP="009139A6">
      <w:pPr>
        <w:pStyle w:val="NoSpacing"/>
        <w:rPr>
          <w:rFonts w:cs="Times New Roman"/>
          <w:szCs w:val="24"/>
        </w:rPr>
      </w:pPr>
    </w:p>
    <w:p w14:paraId="7B1814FD" w14:textId="3D224FA8" w:rsid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Nov.1446</w:t>
      </w:r>
      <w:r>
        <w:rPr>
          <w:rFonts w:cs="Times New Roman"/>
          <w:szCs w:val="24"/>
        </w:rPr>
        <w:tab/>
        <w:t>Died.    (ibid.)</w:t>
      </w:r>
    </w:p>
    <w:p w14:paraId="6378A26C" w14:textId="77777777" w:rsidR="00475F18" w:rsidRDefault="00475F18" w:rsidP="009139A6">
      <w:pPr>
        <w:pStyle w:val="NoSpacing"/>
        <w:rPr>
          <w:rFonts w:cs="Times New Roman"/>
          <w:szCs w:val="24"/>
        </w:rPr>
      </w:pPr>
    </w:p>
    <w:p w14:paraId="4D0F0CE2" w14:textId="77777777" w:rsidR="00475F18" w:rsidRDefault="00475F18" w:rsidP="009139A6">
      <w:pPr>
        <w:pStyle w:val="NoSpacing"/>
        <w:rPr>
          <w:rFonts w:cs="Times New Roman"/>
          <w:szCs w:val="24"/>
        </w:rPr>
      </w:pPr>
    </w:p>
    <w:p w14:paraId="79DAA369" w14:textId="608DF42B" w:rsidR="00475F18" w:rsidRPr="00475F18" w:rsidRDefault="00475F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475F18" w:rsidRPr="00475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0C5B" w14:textId="77777777" w:rsidR="00475F18" w:rsidRDefault="00475F18" w:rsidP="009139A6">
      <w:r>
        <w:separator/>
      </w:r>
    </w:p>
  </w:endnote>
  <w:endnote w:type="continuationSeparator" w:id="0">
    <w:p w14:paraId="7B7DF2E2" w14:textId="77777777" w:rsidR="00475F18" w:rsidRDefault="00475F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47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26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1E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1DA3" w14:textId="77777777" w:rsidR="00475F18" w:rsidRDefault="00475F18" w:rsidP="009139A6">
      <w:r>
        <w:separator/>
      </w:r>
    </w:p>
  </w:footnote>
  <w:footnote w:type="continuationSeparator" w:id="0">
    <w:p w14:paraId="5A971A5E" w14:textId="77777777" w:rsidR="00475F18" w:rsidRDefault="00475F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DA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B7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7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8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475F1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6F3C"/>
  <w15:chartTrackingRefBased/>
  <w15:docId w15:val="{EF0E36F3-4E61-42E1-8C61-A8B42012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2025-09-02T19:12:00Z</dcterms:created>
  <dcterms:modified xsi:type="dcterms:W3CDTF">2025-09-02T19:16:00Z</dcterms:modified>
</cp:coreProperties>
</file>