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257" w:rsidRDefault="00144257" w:rsidP="00144257">
      <w:r>
        <w:rPr>
          <w:u w:val="single"/>
        </w:rPr>
        <w:t>William SCARGILL</w:t>
      </w:r>
      <w:r>
        <w:t xml:space="preserve">     (fl.1411)</w:t>
      </w:r>
    </w:p>
    <w:p w:rsidR="00144257" w:rsidRDefault="00144257" w:rsidP="00144257"/>
    <w:p w:rsidR="00144257" w:rsidRDefault="00144257" w:rsidP="00144257"/>
    <w:p w:rsidR="00144257" w:rsidRDefault="00144257" w:rsidP="00144257">
      <w:r>
        <w:t xml:space="preserve">  9 Feb.1411</w:t>
      </w:r>
      <w:r>
        <w:tab/>
        <w:t xml:space="preserve">Settlement of the action taken against him and John </w:t>
      </w:r>
      <w:proofErr w:type="spellStart"/>
      <w:proofErr w:type="gramStart"/>
      <w:r>
        <w:t>Blakewell</w:t>
      </w:r>
      <w:proofErr w:type="spellEnd"/>
      <w:r>
        <w:t>(</w:t>
      </w:r>
      <w:proofErr w:type="gramEnd"/>
      <w:r>
        <w:t>q.v.)</w:t>
      </w:r>
    </w:p>
    <w:p w:rsidR="00144257" w:rsidRDefault="00144257" w:rsidP="00144257">
      <w:r>
        <w:tab/>
      </w:r>
      <w:r>
        <w:tab/>
      </w:r>
      <w:proofErr w:type="gramStart"/>
      <w:r>
        <w:t>by</w:t>
      </w:r>
      <w:proofErr w:type="gramEnd"/>
      <w:r>
        <w:t xml:space="preserve"> Thomas </w:t>
      </w:r>
      <w:proofErr w:type="spellStart"/>
      <w:r>
        <w:t>Haxy</w:t>
      </w:r>
      <w:proofErr w:type="spellEnd"/>
      <w:r>
        <w:t xml:space="preserve">(q.v.) and Robert </w:t>
      </w:r>
      <w:proofErr w:type="spellStart"/>
      <w:r>
        <w:t>Peyntour</w:t>
      </w:r>
      <w:proofErr w:type="spellEnd"/>
      <w:r>
        <w:t>(q.v.) over 4 messuages,</w:t>
      </w:r>
    </w:p>
    <w:p w:rsidR="00144257" w:rsidRDefault="00144257" w:rsidP="00144257">
      <w:r>
        <w:tab/>
      </w:r>
      <w:r>
        <w:tab/>
      </w:r>
      <w:proofErr w:type="gramStart"/>
      <w:r>
        <w:t xml:space="preserve">32 acres of land and 12s of rent in Selby, </w:t>
      </w:r>
      <w:smartTag w:uri="urn:schemas-microsoft-com:office:smarttags" w:element="place">
        <w:r>
          <w:t>Yorkshire</w:t>
        </w:r>
      </w:smartTag>
      <w:r>
        <w:t>.</w:t>
      </w:r>
      <w:proofErr w:type="gramEnd"/>
    </w:p>
    <w:p w:rsidR="00144257" w:rsidRDefault="00144257" w:rsidP="00144257">
      <w:r>
        <w:tab/>
      </w:r>
      <w:r>
        <w:tab/>
        <w:t>(www.medievalgenealogy.org.uk/fines/abstracts/CP_25_1_279_152.shtml)</w:t>
      </w:r>
    </w:p>
    <w:p w:rsidR="00144257" w:rsidRDefault="00144257" w:rsidP="00144257"/>
    <w:p w:rsidR="00144257" w:rsidRDefault="00144257" w:rsidP="00144257"/>
    <w:p w:rsidR="00144257" w:rsidRDefault="00144257" w:rsidP="00144257"/>
    <w:p w:rsidR="00144257" w:rsidRDefault="00144257" w:rsidP="00144257">
      <w:pPr>
        <w:rPr>
          <w:u w:val="single"/>
        </w:rPr>
      </w:pPr>
      <w:r>
        <w:t>30 August 2011</w:t>
      </w:r>
    </w:p>
    <w:p w:rsidR="00BA4020" w:rsidRDefault="00144257"/>
    <w:sectPr w:rsidR="00BA4020" w:rsidSect="00DB2C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257" w:rsidRDefault="00144257" w:rsidP="00552EBA">
      <w:r>
        <w:separator/>
      </w:r>
    </w:p>
  </w:endnote>
  <w:endnote w:type="continuationSeparator" w:id="0">
    <w:p w:rsidR="00144257" w:rsidRDefault="0014425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144257">
        <w:rPr>
          <w:noProof/>
        </w:rPr>
        <w:t>11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257" w:rsidRDefault="00144257" w:rsidP="00552EBA">
      <w:r>
        <w:separator/>
      </w:r>
    </w:p>
  </w:footnote>
  <w:footnote w:type="continuationSeparator" w:id="0">
    <w:p w:rsidR="00144257" w:rsidRDefault="0014425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44257"/>
    <w:rsid w:val="00175804"/>
    <w:rsid w:val="00552EBA"/>
    <w:rsid w:val="00C33865"/>
    <w:rsid w:val="00D45842"/>
    <w:rsid w:val="00DB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25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2011-09-11T19:37:00Z</dcterms:created>
  <dcterms:modified xsi:type="dcterms:W3CDTF">2011-09-11T19:38:00Z</dcterms:modified>
</cp:coreProperties>
</file>