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2B33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SKYLLE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9A728C2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Lorimer.</w:t>
      </w:r>
    </w:p>
    <w:p w14:paraId="0CD35D2B" w14:textId="77777777" w:rsidR="00971391" w:rsidRDefault="00971391" w:rsidP="00971391">
      <w:pPr>
        <w:pStyle w:val="NoSpacing"/>
        <w:rPr>
          <w:rFonts w:cs="Times New Roman"/>
          <w:szCs w:val="24"/>
        </w:rPr>
      </w:pPr>
    </w:p>
    <w:p w14:paraId="23A9E110" w14:textId="77777777" w:rsidR="00971391" w:rsidRDefault="00971391" w:rsidP="00971391">
      <w:pPr>
        <w:pStyle w:val="NoSpacing"/>
        <w:rPr>
          <w:rFonts w:cs="Times New Roman"/>
          <w:szCs w:val="24"/>
        </w:rPr>
      </w:pPr>
    </w:p>
    <w:p w14:paraId="472BDD42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He made a plaint of conspiracy against Henry Arnold of Warwick(q.v.),</w:t>
      </w:r>
    </w:p>
    <w:p w14:paraId="78D3FA86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Poers</w:t>
      </w:r>
      <w:proofErr w:type="spellEnd"/>
      <w:r>
        <w:rPr>
          <w:rFonts w:cs="Times New Roman"/>
          <w:szCs w:val="24"/>
        </w:rPr>
        <w:t xml:space="preserve"> of Warwick(q.v.), John </w:t>
      </w:r>
      <w:proofErr w:type="spellStart"/>
      <w:r>
        <w:rPr>
          <w:rFonts w:cs="Times New Roman"/>
          <w:szCs w:val="24"/>
        </w:rPr>
        <w:t>Ronton</w:t>
      </w:r>
      <w:proofErr w:type="spellEnd"/>
      <w:r>
        <w:rPr>
          <w:rFonts w:cs="Times New Roman"/>
          <w:szCs w:val="24"/>
        </w:rPr>
        <w:t xml:space="preserve">(q.v.) and William Rous of </w:t>
      </w:r>
    </w:p>
    <w:p w14:paraId="773EE6CE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Warwick(q.v.).    </w:t>
      </w:r>
    </w:p>
    <w:p w14:paraId="43295E0D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211D2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250A043F" w14:textId="77777777" w:rsidR="00971391" w:rsidRDefault="00971391" w:rsidP="00971391">
      <w:pPr>
        <w:pStyle w:val="NoSpacing"/>
        <w:rPr>
          <w:rFonts w:cs="Times New Roman"/>
          <w:szCs w:val="24"/>
        </w:rPr>
      </w:pPr>
    </w:p>
    <w:p w14:paraId="0C51B178" w14:textId="77777777" w:rsidR="00971391" w:rsidRDefault="00971391" w:rsidP="00971391">
      <w:pPr>
        <w:pStyle w:val="NoSpacing"/>
        <w:rPr>
          <w:rFonts w:cs="Times New Roman"/>
          <w:szCs w:val="24"/>
        </w:rPr>
      </w:pPr>
    </w:p>
    <w:p w14:paraId="3511EE22" w14:textId="77777777" w:rsidR="00971391" w:rsidRDefault="00971391" w:rsidP="009713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October 2024</w:t>
      </w:r>
    </w:p>
    <w:p w14:paraId="7E204A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59F7B" w14:textId="77777777" w:rsidR="00971391" w:rsidRDefault="00971391" w:rsidP="009139A6">
      <w:r>
        <w:separator/>
      </w:r>
    </w:p>
  </w:endnote>
  <w:endnote w:type="continuationSeparator" w:id="0">
    <w:p w14:paraId="05D9765F" w14:textId="77777777" w:rsidR="00971391" w:rsidRDefault="009713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7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C13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EA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19AA6" w14:textId="77777777" w:rsidR="00971391" w:rsidRDefault="00971391" w:rsidP="009139A6">
      <w:r>
        <w:separator/>
      </w:r>
    </w:p>
  </w:footnote>
  <w:footnote w:type="continuationSeparator" w:id="0">
    <w:p w14:paraId="421AE7CE" w14:textId="77777777" w:rsidR="00971391" w:rsidRDefault="009713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68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1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1B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91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97139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D5FA"/>
  <w15:chartTrackingRefBased/>
  <w15:docId w15:val="{83DFF758-4337-4874-92AF-409D231F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1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2024-10-10T20:26:00Z</dcterms:created>
  <dcterms:modified xsi:type="dcterms:W3CDTF">2024-10-10T20:26:00Z</dcterms:modified>
</cp:coreProperties>
</file>