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C249C" w:rsidP="00115448">
      <w:pPr>
        <w:pStyle w:val="NoSpacing"/>
      </w:pPr>
      <w:r>
        <w:rPr>
          <w:u w:val="single"/>
        </w:rPr>
        <w:t>John SMYTH (alias JOHN)</w:t>
      </w:r>
      <w:r>
        <w:t xml:space="preserve">     (fl.1447-63)</w:t>
      </w:r>
    </w:p>
    <w:p w:rsidR="00FC249C" w:rsidRDefault="00FC249C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FC249C" w:rsidRDefault="00FC249C" w:rsidP="00115448">
      <w:pPr>
        <w:pStyle w:val="NoSpacing"/>
      </w:pPr>
    </w:p>
    <w:p w:rsidR="00FC249C" w:rsidRDefault="00FC249C" w:rsidP="00115448">
      <w:pPr>
        <w:pStyle w:val="NoSpacing"/>
      </w:pPr>
    </w:p>
    <w:p w:rsidR="00FC249C" w:rsidRDefault="00FC249C" w:rsidP="00115448">
      <w:pPr>
        <w:pStyle w:val="NoSpacing"/>
      </w:pPr>
      <w:r>
        <w:t xml:space="preserve">         1447-8</w:t>
      </w:r>
      <w:r>
        <w:tab/>
        <w:t xml:space="preserve">Apprentice of Henry </w:t>
      </w:r>
      <w:proofErr w:type="spellStart"/>
      <w:proofErr w:type="gramStart"/>
      <w:r>
        <w:t>Frowyk</w:t>
      </w:r>
      <w:proofErr w:type="spellEnd"/>
      <w:r>
        <w:t>(</w:t>
      </w:r>
      <w:proofErr w:type="gramEnd"/>
      <w:r>
        <w:t>q.v.).   (Jefferson p.1122)</w:t>
      </w:r>
    </w:p>
    <w:p w:rsidR="00FC249C" w:rsidRDefault="00FC249C" w:rsidP="00115448">
      <w:pPr>
        <w:pStyle w:val="NoSpacing"/>
      </w:pPr>
      <w:r>
        <w:t xml:space="preserve">         1454-5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FC249C" w:rsidRDefault="00FC249C" w:rsidP="00FC249C">
      <w:pPr>
        <w:pStyle w:val="NoSpacing"/>
      </w:pPr>
      <w:r>
        <w:tab/>
        <w:t>1455</w:t>
      </w:r>
      <w:r>
        <w:tab/>
        <w:t xml:space="preserve">He was admitted into the Mercers’ Company.   </w:t>
      </w:r>
      <w:proofErr w:type="gramStart"/>
      <w:r>
        <w:t>(ibid.)</w:t>
      </w:r>
      <w:proofErr w:type="gramEnd"/>
    </w:p>
    <w:p w:rsidR="00A9184B" w:rsidRDefault="00A9184B" w:rsidP="00FC249C">
      <w:pPr>
        <w:pStyle w:val="NoSpacing"/>
      </w:pPr>
      <w:r>
        <w:t xml:space="preserve">         1461-2</w:t>
      </w:r>
      <w:r>
        <w:tab/>
      </w:r>
      <w:proofErr w:type="spellStart"/>
      <w:r>
        <w:t>Shopholder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A9184B" w:rsidRDefault="00A9184B" w:rsidP="00FC249C">
      <w:pPr>
        <w:pStyle w:val="NoSpacing"/>
      </w:pPr>
    </w:p>
    <w:p w:rsidR="00A9184B" w:rsidRDefault="00A9184B" w:rsidP="00FC249C">
      <w:pPr>
        <w:pStyle w:val="NoSpacing"/>
      </w:pPr>
    </w:p>
    <w:p w:rsidR="00A9184B" w:rsidRPr="00FC249C" w:rsidRDefault="00A9184B" w:rsidP="00FC249C">
      <w:pPr>
        <w:pStyle w:val="NoSpacing"/>
      </w:pPr>
      <w:r>
        <w:t>24 May 2012</w:t>
      </w:r>
      <w:bookmarkStart w:id="0" w:name="_GoBack"/>
      <w:bookmarkEnd w:id="0"/>
    </w:p>
    <w:sectPr w:rsidR="00A9184B" w:rsidRPr="00FC2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9C" w:rsidRDefault="00FC249C" w:rsidP="00552EBA">
      <w:r>
        <w:separator/>
      </w:r>
    </w:p>
  </w:endnote>
  <w:endnote w:type="continuationSeparator" w:id="0">
    <w:p w:rsidR="00FC249C" w:rsidRDefault="00FC24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C249C">
      <w:rPr>
        <w:noProof/>
      </w:rPr>
      <w:t>24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9C" w:rsidRDefault="00FC249C" w:rsidP="00552EBA">
      <w:r>
        <w:separator/>
      </w:r>
    </w:p>
  </w:footnote>
  <w:footnote w:type="continuationSeparator" w:id="0">
    <w:p w:rsidR="00FC249C" w:rsidRDefault="00FC24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9184B"/>
    <w:rsid w:val="00C07895"/>
    <w:rsid w:val="00C33865"/>
    <w:rsid w:val="00D45842"/>
    <w:rsid w:val="00D75E0E"/>
    <w:rsid w:val="00E9780A"/>
    <w:rsid w:val="00EF396C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2012-05-24T15:27:00Z</dcterms:created>
  <dcterms:modified xsi:type="dcterms:W3CDTF">2012-05-24T15:48:00Z</dcterms:modified>
</cp:coreProperties>
</file>