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E4" w:rsidRDefault="00AA23E4" w:rsidP="00AA23E4">
      <w:pPr>
        <w:pStyle w:val="NoSpacing"/>
      </w:pPr>
      <w:r>
        <w:rPr>
          <w:u w:val="single"/>
        </w:rPr>
        <w:t>John SMYTH</w:t>
      </w:r>
      <w:r>
        <w:t xml:space="preserve"> 2       (fl.1404-6)</w:t>
      </w:r>
    </w:p>
    <w:p w:rsidR="00AA23E4" w:rsidRDefault="00AA23E4" w:rsidP="00AA23E4">
      <w:pPr>
        <w:pStyle w:val="NoSpacing"/>
      </w:pPr>
      <w:r>
        <w:t>of Reynham, Norfolk.</w:t>
      </w:r>
    </w:p>
    <w:p w:rsidR="00AA23E4" w:rsidRDefault="00AA23E4" w:rsidP="00AA23E4">
      <w:pPr>
        <w:pStyle w:val="NoSpacing"/>
      </w:pPr>
    </w:p>
    <w:p w:rsidR="00AA23E4" w:rsidRDefault="00AA23E4" w:rsidP="00AA23E4">
      <w:pPr>
        <w:pStyle w:val="NoSpacing"/>
      </w:pPr>
    </w:p>
    <w:p w:rsidR="00AA23E4" w:rsidRDefault="00AA23E4" w:rsidP="00AA23E4">
      <w:pPr>
        <w:pStyle w:val="NoSpacing"/>
      </w:pPr>
      <w:r>
        <w:t>Son of John of Reynham, senior.    (Feet of Fines for Norfolk part II p.393)</w:t>
      </w:r>
    </w:p>
    <w:p w:rsidR="00AA23E4" w:rsidRDefault="00AA23E4" w:rsidP="00AA23E4">
      <w:pPr>
        <w:pStyle w:val="NoSpacing"/>
      </w:pPr>
    </w:p>
    <w:p w:rsidR="00AA23E4" w:rsidRDefault="00AA23E4" w:rsidP="00AA23E4">
      <w:pPr>
        <w:pStyle w:val="NoSpacing"/>
      </w:pPr>
    </w:p>
    <w:p w:rsidR="00AA23E4" w:rsidRDefault="00AA23E4" w:rsidP="00AA23E4">
      <w:pPr>
        <w:pStyle w:val="NoSpacing"/>
      </w:pPr>
      <w:r>
        <w:t xml:space="preserve">         1404-6</w:t>
      </w:r>
      <w:r>
        <w:tab/>
        <w:t>Settlement of the action taken by him and his brother, also John(q.v.),</w:t>
      </w:r>
    </w:p>
    <w:p w:rsidR="00AA23E4" w:rsidRDefault="00AA23E4" w:rsidP="00AA23E4">
      <w:pPr>
        <w:pStyle w:val="NoSpacing"/>
      </w:pPr>
      <w:r>
        <w:tab/>
      </w:r>
      <w:r>
        <w:tab/>
        <w:t>against John Dudeman(q.v.) and his wife, Agnes(q.v.), deforciants of lands</w:t>
      </w:r>
    </w:p>
    <w:p w:rsidR="00AA23E4" w:rsidRDefault="00AA23E4" w:rsidP="00AA23E4">
      <w:pPr>
        <w:pStyle w:val="NoSpacing"/>
      </w:pPr>
      <w:r>
        <w:tab/>
      </w:r>
      <w:r>
        <w:tab/>
        <w:t>in Reynham.       (ibid.)</w:t>
      </w:r>
    </w:p>
    <w:p w:rsidR="00AA23E4" w:rsidRDefault="00AA23E4" w:rsidP="00AA23E4">
      <w:pPr>
        <w:pStyle w:val="NoSpacing"/>
        <w:rPr>
          <w:u w:val="single"/>
        </w:rPr>
      </w:pPr>
    </w:p>
    <w:p w:rsidR="00AA23E4" w:rsidRDefault="00AA23E4" w:rsidP="00AA23E4">
      <w:pPr>
        <w:pStyle w:val="NoSpacing"/>
        <w:rPr>
          <w:u w:val="single"/>
        </w:rPr>
      </w:pPr>
    </w:p>
    <w:p w:rsidR="00BA4020" w:rsidRPr="00186E49" w:rsidRDefault="00AA23E4" w:rsidP="00AA23E4">
      <w:pPr>
        <w:pStyle w:val="NoSpacing"/>
      </w:pPr>
      <w:r>
        <w:t>3 December 2102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E4" w:rsidRDefault="00AA23E4" w:rsidP="00552EBA">
      <w:r>
        <w:separator/>
      </w:r>
    </w:p>
  </w:endnote>
  <w:endnote w:type="continuationSeparator" w:id="0">
    <w:p w:rsidR="00AA23E4" w:rsidRDefault="00AA23E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A23E4">
      <w:rPr>
        <w:noProof/>
      </w:rPr>
      <w:t>06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E4" w:rsidRDefault="00AA23E4" w:rsidP="00552EBA">
      <w:r>
        <w:separator/>
      </w:r>
    </w:p>
  </w:footnote>
  <w:footnote w:type="continuationSeparator" w:id="0">
    <w:p w:rsidR="00AA23E4" w:rsidRDefault="00AA23E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A23E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2012-12-06T20:54:00Z</dcterms:created>
  <dcterms:modified xsi:type="dcterms:W3CDTF">2012-12-06T20:55:00Z</dcterms:modified>
</cp:coreProperties>
</file>