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C92" w:rsidRDefault="00516C92" w:rsidP="00516C92">
      <w:pPr>
        <w:pStyle w:val="NoSpacing"/>
      </w:pPr>
      <w:r>
        <w:rPr>
          <w:u w:val="single"/>
        </w:rPr>
        <w:t>John SMYTH</w:t>
      </w:r>
      <w:r>
        <w:t xml:space="preserve">        </w:t>
      </w:r>
      <w:r>
        <w:t>(fl.1422)</w:t>
      </w:r>
    </w:p>
    <w:p w:rsidR="00516C92" w:rsidRDefault="00516C92" w:rsidP="00516C92">
      <w:pPr>
        <w:pStyle w:val="NoSpacing"/>
      </w:pPr>
      <w:r>
        <w:t>of Stone.</w:t>
      </w:r>
      <w:bookmarkStart w:id="0" w:name="_GoBack"/>
      <w:bookmarkEnd w:id="0"/>
    </w:p>
    <w:p w:rsidR="00516C92" w:rsidRDefault="00516C92" w:rsidP="00516C92">
      <w:pPr>
        <w:pStyle w:val="NoSpacing"/>
      </w:pPr>
    </w:p>
    <w:p w:rsidR="00516C92" w:rsidRDefault="00516C92" w:rsidP="00516C92">
      <w:pPr>
        <w:pStyle w:val="NoSpacing"/>
      </w:pPr>
    </w:p>
    <w:p w:rsidR="00516C92" w:rsidRDefault="00516C92" w:rsidP="00516C92">
      <w:pPr>
        <w:pStyle w:val="NoSpacing"/>
      </w:pPr>
      <w:r>
        <w:t>25 Jul.1422</w:t>
      </w:r>
      <w:r>
        <w:tab/>
        <w:t xml:space="preserve">He was a juror on the inquisition ex officio held in Stafford into lands of the </w:t>
      </w:r>
    </w:p>
    <w:p w:rsidR="00516C92" w:rsidRDefault="00516C92" w:rsidP="00516C92">
      <w:pPr>
        <w:pStyle w:val="NoSpacing"/>
      </w:pPr>
      <w:r>
        <w:tab/>
      </w:r>
      <w:r>
        <w:tab/>
        <w:t>late Maud Bromley(q.v.).</w:t>
      </w:r>
    </w:p>
    <w:p w:rsidR="00516C92" w:rsidRDefault="00516C92" w:rsidP="00516C92">
      <w:pPr>
        <w:pStyle w:val="NoSpacing"/>
      </w:pPr>
      <w:r>
        <w:tab/>
      </w:r>
      <w:r>
        <w:tab/>
        <w:t>(www.inquisitionspostmortem.ac.uk  ref. eCIPM 22-201)</w:t>
      </w:r>
    </w:p>
    <w:p w:rsidR="00516C92" w:rsidRDefault="00516C92" w:rsidP="00516C92">
      <w:pPr>
        <w:pStyle w:val="NoSpacing"/>
      </w:pPr>
    </w:p>
    <w:p w:rsidR="00516C92" w:rsidRDefault="00516C92" w:rsidP="00516C92">
      <w:pPr>
        <w:pStyle w:val="NoSpacing"/>
      </w:pPr>
    </w:p>
    <w:p w:rsidR="00516C92" w:rsidRPr="004C2CE1" w:rsidRDefault="00516C92" w:rsidP="00516C92">
      <w:pPr>
        <w:pStyle w:val="NoSpacing"/>
      </w:pPr>
      <w:r>
        <w:t>2 July 2017</w:t>
      </w:r>
    </w:p>
    <w:p w:rsidR="006B2F86" w:rsidRPr="00516C92" w:rsidRDefault="00516C92" w:rsidP="00E71FC3">
      <w:pPr>
        <w:pStyle w:val="NoSpacing"/>
      </w:pPr>
    </w:p>
    <w:sectPr w:rsidR="006B2F86" w:rsidRPr="00516C9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C92" w:rsidRDefault="00516C92" w:rsidP="00E71FC3">
      <w:pPr>
        <w:spacing w:after="0" w:line="240" w:lineRule="auto"/>
      </w:pPr>
      <w:r>
        <w:separator/>
      </w:r>
    </w:p>
  </w:endnote>
  <w:endnote w:type="continuationSeparator" w:id="0">
    <w:p w:rsidR="00516C92" w:rsidRDefault="00516C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C92" w:rsidRDefault="00516C92" w:rsidP="00E71FC3">
      <w:pPr>
        <w:spacing w:after="0" w:line="240" w:lineRule="auto"/>
      </w:pPr>
      <w:r>
        <w:separator/>
      </w:r>
    </w:p>
  </w:footnote>
  <w:footnote w:type="continuationSeparator" w:id="0">
    <w:p w:rsidR="00516C92" w:rsidRDefault="00516C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92"/>
    <w:rsid w:val="001A7C09"/>
    <w:rsid w:val="00516C9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3B46"/>
  <w15:chartTrackingRefBased/>
  <w15:docId w15:val="{F5A6DB08-0292-4690-8AA4-7BAEC51E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2017-07-02T18:53:00Z</dcterms:created>
  <dcterms:modified xsi:type="dcterms:W3CDTF">2017-07-02T18:54:00Z</dcterms:modified>
</cp:coreProperties>
</file>