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D9" w:rsidRDefault="00486AD9" w:rsidP="00486AD9">
      <w:pPr>
        <w:pStyle w:val="NoSpacing"/>
      </w:pPr>
      <w:r>
        <w:rPr>
          <w:u w:val="single"/>
        </w:rPr>
        <w:t>Marion SMYTH</w:t>
      </w:r>
      <w:r>
        <w:t xml:space="preserve">      (d.1440)</w:t>
      </w:r>
    </w:p>
    <w:p w:rsidR="00486AD9" w:rsidRDefault="00486AD9" w:rsidP="00486AD9">
      <w:pPr>
        <w:pStyle w:val="NoSpacing"/>
      </w:pPr>
      <w:proofErr w:type="gramStart"/>
      <w:r>
        <w:t>of</w:t>
      </w:r>
      <w:proofErr w:type="gramEnd"/>
      <w:r>
        <w:t xml:space="preserve"> Stowmarket, Suffolk.</w:t>
      </w:r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  <w:r>
        <w:t xml:space="preserve">1 = Walter Barbour.  (“Sudbury Wills” </w:t>
      </w:r>
      <w:proofErr w:type="spellStart"/>
      <w:r>
        <w:t>vol.I</w:t>
      </w:r>
      <w:proofErr w:type="spellEnd"/>
      <w:r>
        <w:t xml:space="preserve"> p.59)</w:t>
      </w:r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  <w:r>
        <w:t xml:space="preserve">2 = Richard </w:t>
      </w:r>
      <w:proofErr w:type="gramStart"/>
      <w:r>
        <w:t>Smyth(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  <w:r>
        <w:t>22 Apr.1440</w:t>
      </w:r>
      <w:r>
        <w:tab/>
        <w:t xml:space="preserve">She made her Will.  </w:t>
      </w:r>
      <w:proofErr w:type="gramStart"/>
      <w:r>
        <w:t>(ibid.)</w:t>
      </w:r>
      <w:proofErr w:type="gramEnd"/>
    </w:p>
    <w:p w:rsidR="00486AD9" w:rsidRDefault="00486AD9" w:rsidP="00486AD9">
      <w:pPr>
        <w:pStyle w:val="NoSpacing"/>
      </w:pPr>
      <w:r>
        <w:t xml:space="preserve">  6 Jul.</w:t>
      </w:r>
      <w:r>
        <w:tab/>
      </w:r>
      <w:r>
        <w:tab/>
        <w:t xml:space="preserve">Her Will was proved.  </w:t>
      </w:r>
      <w:proofErr w:type="gramStart"/>
      <w:r>
        <w:t>(ibid.)</w:t>
      </w:r>
      <w:proofErr w:type="gramEnd"/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  <w:r>
        <w:t xml:space="preserve">Executors:  Richard and Edward </w:t>
      </w:r>
      <w:proofErr w:type="spellStart"/>
      <w:proofErr w:type="gramStart"/>
      <w:r>
        <w:t>Boyhoo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486AD9" w:rsidRDefault="00486AD9" w:rsidP="00486AD9">
      <w:pPr>
        <w:pStyle w:val="NoSpacing"/>
      </w:pPr>
    </w:p>
    <w:p w:rsidR="00486AD9" w:rsidRDefault="00486AD9" w:rsidP="00486AD9">
      <w:pPr>
        <w:pStyle w:val="NoSpacing"/>
      </w:pPr>
    </w:p>
    <w:p w:rsidR="00E47068" w:rsidRPr="00C009D8" w:rsidRDefault="00486AD9" w:rsidP="00486AD9">
      <w:pPr>
        <w:pStyle w:val="NoSpacing"/>
      </w:pPr>
      <w:r>
        <w:t>1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D9" w:rsidRDefault="00486AD9" w:rsidP="00920DE3">
      <w:pPr>
        <w:spacing w:after="0" w:line="240" w:lineRule="auto"/>
      </w:pPr>
      <w:r>
        <w:separator/>
      </w:r>
    </w:p>
  </w:endnote>
  <w:endnote w:type="continuationSeparator" w:id="0">
    <w:p w:rsidR="00486AD9" w:rsidRDefault="00486AD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D9" w:rsidRDefault="00486AD9" w:rsidP="00920DE3">
      <w:pPr>
        <w:spacing w:after="0" w:line="240" w:lineRule="auto"/>
      </w:pPr>
      <w:r>
        <w:separator/>
      </w:r>
    </w:p>
  </w:footnote>
  <w:footnote w:type="continuationSeparator" w:id="0">
    <w:p w:rsidR="00486AD9" w:rsidRDefault="00486AD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D9"/>
    <w:rsid w:val="00120749"/>
    <w:rsid w:val="00486AD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2015-05-11T21:38:00Z</dcterms:created>
  <dcterms:modified xsi:type="dcterms:W3CDTF">2015-05-11T21:38:00Z</dcterms:modified>
</cp:coreProperties>
</file>