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63584" w14:textId="77777777" w:rsidR="00CB1A2E" w:rsidRDefault="00CB1A2E" w:rsidP="00CB1A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SMYTH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fl.1461)</w:t>
      </w:r>
    </w:p>
    <w:p w14:paraId="385FE531" w14:textId="77777777" w:rsidR="00CB1A2E" w:rsidRDefault="00CB1A2E" w:rsidP="00CB1A2E">
      <w:pPr>
        <w:pStyle w:val="NoSpacing"/>
        <w:rPr>
          <w:rFonts w:cs="Times New Roman"/>
          <w:szCs w:val="24"/>
        </w:rPr>
      </w:pPr>
    </w:p>
    <w:p w14:paraId="51E85347" w14:textId="77777777" w:rsidR="00CB1A2E" w:rsidRDefault="00CB1A2E" w:rsidP="00CB1A2E">
      <w:pPr>
        <w:pStyle w:val="NoSpacing"/>
        <w:rPr>
          <w:rFonts w:cs="Times New Roman"/>
          <w:szCs w:val="24"/>
        </w:rPr>
      </w:pPr>
    </w:p>
    <w:p w14:paraId="58CFB9C3" w14:textId="77777777" w:rsidR="00CB1A2E" w:rsidRDefault="00CB1A2E" w:rsidP="00CB1A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Jan.1461</w:t>
      </w:r>
      <w:r>
        <w:rPr>
          <w:rFonts w:cs="Times New Roman"/>
          <w:szCs w:val="24"/>
        </w:rPr>
        <w:tab/>
        <w:t xml:space="preserve">The constables of </w:t>
      </w:r>
      <w:proofErr w:type="spellStart"/>
      <w:proofErr w:type="gramStart"/>
      <w:r>
        <w:rPr>
          <w:rFonts w:cs="Times New Roman"/>
          <w:szCs w:val="24"/>
        </w:rPr>
        <w:t>St.Osyth</w:t>
      </w:r>
      <w:proofErr w:type="spellEnd"/>
      <w:proofErr w:type="gramEnd"/>
      <w:r>
        <w:rPr>
          <w:rFonts w:cs="Times New Roman"/>
          <w:szCs w:val="24"/>
        </w:rPr>
        <w:t>, Essex, were commissioned to arrest him and</w:t>
      </w:r>
    </w:p>
    <w:p w14:paraId="3416480E" w14:textId="77777777" w:rsidR="00CB1A2E" w:rsidRDefault="00CB1A2E" w:rsidP="00CB1A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three others and take them before the King and Council to answer certain</w:t>
      </w:r>
    </w:p>
    <w:p w14:paraId="55D70F3C" w14:textId="77777777" w:rsidR="00CB1A2E" w:rsidRDefault="00CB1A2E" w:rsidP="00CB1A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charges.     (C.P.R. 1485-94 p.655)</w:t>
      </w:r>
    </w:p>
    <w:p w14:paraId="36705BF2" w14:textId="77777777" w:rsidR="00CB1A2E" w:rsidRDefault="00CB1A2E" w:rsidP="00CB1A2E">
      <w:pPr>
        <w:pStyle w:val="NoSpacing"/>
        <w:rPr>
          <w:rFonts w:cs="Times New Roman"/>
          <w:szCs w:val="24"/>
        </w:rPr>
      </w:pPr>
    </w:p>
    <w:p w14:paraId="0F842304" w14:textId="77777777" w:rsidR="00CB1A2E" w:rsidRDefault="00CB1A2E" w:rsidP="00CB1A2E">
      <w:pPr>
        <w:pStyle w:val="NoSpacing"/>
        <w:rPr>
          <w:rFonts w:cs="Times New Roman"/>
          <w:szCs w:val="24"/>
        </w:rPr>
      </w:pPr>
    </w:p>
    <w:p w14:paraId="5B400A99" w14:textId="77777777" w:rsidR="00CB1A2E" w:rsidRDefault="00CB1A2E" w:rsidP="00CB1A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December 2024</w:t>
      </w:r>
    </w:p>
    <w:p w14:paraId="6B95EC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7AEAB" w14:textId="77777777" w:rsidR="00CB1A2E" w:rsidRDefault="00CB1A2E" w:rsidP="009139A6">
      <w:r>
        <w:separator/>
      </w:r>
    </w:p>
  </w:endnote>
  <w:endnote w:type="continuationSeparator" w:id="0">
    <w:p w14:paraId="06041995" w14:textId="77777777" w:rsidR="00CB1A2E" w:rsidRDefault="00CB1A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A96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0F1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6CF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C5B73" w14:textId="77777777" w:rsidR="00CB1A2E" w:rsidRDefault="00CB1A2E" w:rsidP="009139A6">
      <w:r>
        <w:separator/>
      </w:r>
    </w:p>
  </w:footnote>
  <w:footnote w:type="continuationSeparator" w:id="0">
    <w:p w14:paraId="39E0317B" w14:textId="77777777" w:rsidR="00CB1A2E" w:rsidRDefault="00CB1A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DD6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BF2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ED4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2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1A2E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39221"/>
  <w15:chartTrackingRefBased/>
  <w15:docId w15:val="{74C2E3FF-F759-463A-8DF7-D7299F69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2024-12-10T21:31:00Z</dcterms:created>
  <dcterms:modified xsi:type="dcterms:W3CDTF">2024-12-10T21:31:00Z</dcterms:modified>
</cp:coreProperties>
</file>