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209A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Thomas SMYTH</w:t>
      </w:r>
      <w:r>
        <w:rPr>
          <w:rStyle w:val="s1"/>
        </w:rPr>
        <w:t xml:space="preserve"> 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fl1509)</w:t>
      </w:r>
    </w:p>
    <w:p w14:paraId="39219594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proofErr w:type="gramStart"/>
      <w:r>
        <w:rPr>
          <w:rStyle w:val="s1"/>
        </w:rPr>
        <w:t>St.Gyles</w:t>
      </w:r>
      <w:proofErr w:type="spellEnd"/>
      <w:proofErr w:type="gramEnd"/>
      <w:r>
        <w:rPr>
          <w:rStyle w:val="s1"/>
        </w:rPr>
        <w:t>’ Hospital, Norwich. Mercer.</w:t>
      </w:r>
    </w:p>
    <w:p w14:paraId="58741C3E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</w:p>
    <w:p w14:paraId="796C4951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</w:p>
    <w:p w14:paraId="4A459D9D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1509</w:t>
      </w:r>
      <w:r>
        <w:rPr>
          <w:rStyle w:val="s1"/>
        </w:rPr>
        <w:tab/>
        <w:t>He made his Will.</w:t>
      </w:r>
    </w:p>
    <w:p w14:paraId="6BBC6D2B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 w:rsidRPr="0047582A">
        <w:rPr>
          <w:rStyle w:val="s1"/>
        </w:rPr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1</w:t>
      </w:r>
      <w:r>
        <w:rPr>
          <w:rStyle w:val="s1"/>
        </w:rPr>
        <w:t>92)</w:t>
      </w:r>
    </w:p>
    <w:p w14:paraId="36B5025B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</w:p>
    <w:p w14:paraId="59284116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</w:p>
    <w:p w14:paraId="7855D5A3" w14:textId="77777777" w:rsidR="00B74DB4" w:rsidRDefault="00B74DB4" w:rsidP="00B74DB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17 September 2021</w:t>
      </w:r>
    </w:p>
    <w:p w14:paraId="0EA5C03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613A" w14:textId="77777777" w:rsidR="00B74DB4" w:rsidRDefault="00B74DB4" w:rsidP="009139A6">
      <w:r>
        <w:separator/>
      </w:r>
    </w:p>
  </w:endnote>
  <w:endnote w:type="continuationSeparator" w:id="0">
    <w:p w14:paraId="17727105" w14:textId="77777777" w:rsidR="00B74DB4" w:rsidRDefault="00B74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D1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61C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4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F949" w14:textId="77777777" w:rsidR="00B74DB4" w:rsidRDefault="00B74DB4" w:rsidP="009139A6">
      <w:r>
        <w:separator/>
      </w:r>
    </w:p>
  </w:footnote>
  <w:footnote w:type="continuationSeparator" w:id="0">
    <w:p w14:paraId="35FC8B7D" w14:textId="77777777" w:rsidR="00B74DB4" w:rsidRDefault="00B74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A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9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0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B4"/>
    <w:rsid w:val="000666E0"/>
    <w:rsid w:val="002510B7"/>
    <w:rsid w:val="005C130B"/>
    <w:rsid w:val="00826F5C"/>
    <w:rsid w:val="009139A6"/>
    <w:rsid w:val="009448BB"/>
    <w:rsid w:val="00A3176C"/>
    <w:rsid w:val="00AE65F8"/>
    <w:rsid w:val="00B74DB4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E33C"/>
  <w15:chartTrackingRefBased/>
  <w15:docId w15:val="{176E55AA-A40C-4B85-9931-5EB3B10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4DB4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B74DB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2021-10-07T09:32:00Z</dcterms:created>
  <dcterms:modified xsi:type="dcterms:W3CDTF">2021-10-07T09:33:00Z</dcterms:modified>
</cp:coreProperties>
</file>