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CAD0D" w14:textId="77777777" w:rsidR="00753C13" w:rsidRDefault="00753C13" w:rsidP="00753C13">
      <w:pPr>
        <w:pStyle w:val="NoSpacing"/>
        <w:rPr>
          <w:rFonts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William SMYTH</w:t>
      </w:r>
      <w:r>
        <w:rPr>
          <w:rFonts w:eastAsia="Times New Roman" w:cs="Times New Roman"/>
          <w:szCs w:val="24"/>
        </w:rPr>
        <w:t xml:space="preserve">     </w:t>
      </w:r>
      <w:proofErr w:type="gramStart"/>
      <w:r>
        <w:rPr>
          <w:rFonts w:eastAsia="Times New Roman" w:cs="Times New Roman"/>
          <w:szCs w:val="24"/>
        </w:rP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fl.1484)</w:t>
      </w:r>
    </w:p>
    <w:p w14:paraId="2A47B526" w14:textId="77777777" w:rsidR="00753C13" w:rsidRDefault="00753C13" w:rsidP="00753C1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proofErr w:type="gramStart"/>
      <w:r>
        <w:rPr>
          <w:rFonts w:cs="Times New Roman"/>
          <w:szCs w:val="24"/>
        </w:rPr>
        <w:t>St.John’s</w:t>
      </w:r>
      <w:proofErr w:type="spellEnd"/>
      <w:proofErr w:type="gramEnd"/>
      <w:r>
        <w:rPr>
          <w:rFonts w:cs="Times New Roman"/>
          <w:szCs w:val="24"/>
        </w:rPr>
        <w:t>.</w:t>
      </w:r>
    </w:p>
    <w:p w14:paraId="1BFD3C16" w14:textId="77777777" w:rsidR="00753C13" w:rsidRDefault="00753C13" w:rsidP="00753C13">
      <w:pPr>
        <w:pStyle w:val="NoSpacing"/>
        <w:rPr>
          <w:rFonts w:cs="Times New Roman"/>
          <w:szCs w:val="24"/>
        </w:rPr>
      </w:pPr>
    </w:p>
    <w:p w14:paraId="5CF6E431" w14:textId="77777777" w:rsidR="00753C13" w:rsidRDefault="00753C13" w:rsidP="00753C13">
      <w:pPr>
        <w:pStyle w:val="NoSpacing"/>
        <w:rPr>
          <w:rFonts w:cs="Times New Roman"/>
          <w:szCs w:val="24"/>
        </w:rPr>
      </w:pPr>
    </w:p>
    <w:p w14:paraId="069D2198" w14:textId="77777777" w:rsidR="00753C13" w:rsidRDefault="00753C13" w:rsidP="00753C1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Sep.1484</w:t>
      </w:r>
      <w:r>
        <w:rPr>
          <w:rFonts w:cs="Times New Roman"/>
          <w:szCs w:val="24"/>
        </w:rPr>
        <w:tab/>
        <w:t xml:space="preserve">He was a juror on the inquisition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held in Worcester into lands</w:t>
      </w:r>
    </w:p>
    <w:p w14:paraId="551E6603" w14:textId="77777777" w:rsidR="00753C13" w:rsidRDefault="00753C13" w:rsidP="00753C1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William Belknap(q.v.).</w:t>
      </w:r>
    </w:p>
    <w:p w14:paraId="0A3C57DC" w14:textId="77777777" w:rsidR="00753C13" w:rsidRDefault="00753C13" w:rsidP="00753C13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eastAsia="Times New Roman" w:cs="Times New Roman"/>
          <w:szCs w:val="24"/>
        </w:rPr>
        <w:t xml:space="preserve">(Calendar of Inquisitions </w:t>
      </w:r>
      <w:proofErr w:type="gramStart"/>
      <w:r>
        <w:rPr>
          <w:rFonts w:eastAsia="Times New Roman" w:cs="Times New Roman"/>
          <w:szCs w:val="24"/>
        </w:rPr>
        <w:t>Post Mortem</w:t>
      </w:r>
      <w:proofErr w:type="gramEnd"/>
      <w:r>
        <w:rPr>
          <w:rFonts w:eastAsia="Times New Roman" w:cs="Times New Roman"/>
          <w:szCs w:val="24"/>
        </w:rPr>
        <w:t xml:space="preserve"> 1 Edward V to Richard III, </w:t>
      </w:r>
      <w:proofErr w:type="spellStart"/>
      <w:r>
        <w:rPr>
          <w:rFonts w:eastAsia="Times New Roman" w:cs="Times New Roman"/>
          <w:szCs w:val="24"/>
        </w:rPr>
        <w:t>vol.XXV</w:t>
      </w:r>
      <w:proofErr w:type="spellEnd"/>
      <w:r>
        <w:rPr>
          <w:rFonts w:eastAsia="Times New Roman" w:cs="Times New Roman"/>
          <w:szCs w:val="24"/>
        </w:rPr>
        <w:t xml:space="preserve"> </w:t>
      </w:r>
    </w:p>
    <w:p w14:paraId="4803536F" w14:textId="77777777" w:rsidR="00753C13" w:rsidRDefault="00753C13" w:rsidP="00753C13">
      <w:pPr>
        <w:pStyle w:val="NoSpacing"/>
        <w:ind w:left="720"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1483-5, ed. Gordon McKelvie, pub. The Boydell Press 2021, pp.110-1)</w:t>
      </w:r>
    </w:p>
    <w:p w14:paraId="42A4B239" w14:textId="77777777" w:rsidR="00753C13" w:rsidRDefault="00753C13" w:rsidP="00753C13">
      <w:pPr>
        <w:pStyle w:val="NoSpacing"/>
        <w:rPr>
          <w:rFonts w:eastAsia="Times New Roman" w:cs="Times New Roman"/>
          <w:szCs w:val="24"/>
        </w:rPr>
      </w:pPr>
    </w:p>
    <w:p w14:paraId="435619EF" w14:textId="77777777" w:rsidR="00753C13" w:rsidRDefault="00753C13" w:rsidP="00753C13">
      <w:pPr>
        <w:pStyle w:val="NoSpacing"/>
        <w:rPr>
          <w:rFonts w:eastAsia="Times New Roman" w:cs="Times New Roman"/>
          <w:szCs w:val="24"/>
        </w:rPr>
      </w:pPr>
    </w:p>
    <w:p w14:paraId="592DCEDF" w14:textId="77777777" w:rsidR="00753C13" w:rsidRDefault="00753C13" w:rsidP="00753C13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14 August 2023</w:t>
      </w:r>
    </w:p>
    <w:p w14:paraId="4460AB5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038D9" w14:textId="77777777" w:rsidR="00753C13" w:rsidRDefault="00753C13" w:rsidP="009139A6">
      <w:r>
        <w:separator/>
      </w:r>
    </w:p>
  </w:endnote>
  <w:endnote w:type="continuationSeparator" w:id="0">
    <w:p w14:paraId="4125A79E" w14:textId="77777777" w:rsidR="00753C13" w:rsidRDefault="00753C1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F0CE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8B25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2609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92A33" w14:textId="77777777" w:rsidR="00753C13" w:rsidRDefault="00753C13" w:rsidP="009139A6">
      <w:r>
        <w:separator/>
      </w:r>
    </w:p>
  </w:footnote>
  <w:footnote w:type="continuationSeparator" w:id="0">
    <w:p w14:paraId="44CEE1EE" w14:textId="77777777" w:rsidR="00753C13" w:rsidRDefault="00753C1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1E19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319D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AEC9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C13"/>
    <w:rsid w:val="000666E0"/>
    <w:rsid w:val="002510B7"/>
    <w:rsid w:val="005C130B"/>
    <w:rsid w:val="00753C13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7C34D"/>
  <w15:chartTrackingRefBased/>
  <w15:docId w15:val="{2AC5E858-78D2-4B70-B3C2-92E60EB9D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2023-08-14T19:34:00Z</dcterms:created>
  <dcterms:modified xsi:type="dcterms:W3CDTF">2023-08-14T19:34:00Z</dcterms:modified>
</cp:coreProperties>
</file>