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08D03" w14:textId="77777777" w:rsidR="00B3153A" w:rsidRDefault="00B3153A" w:rsidP="00B3153A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SOPERE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fl.1413)</w:t>
      </w:r>
    </w:p>
    <w:p w14:paraId="062E94C5" w14:textId="77777777" w:rsidR="00B3153A" w:rsidRDefault="00B3153A" w:rsidP="00B3153A">
      <w:pPr>
        <w:pStyle w:val="NoSpacing"/>
        <w:rPr>
          <w:rFonts w:eastAsia="Times New Roman"/>
        </w:rPr>
      </w:pPr>
    </w:p>
    <w:p w14:paraId="440DF387" w14:textId="77777777" w:rsidR="00B3153A" w:rsidRDefault="00B3153A" w:rsidP="00B3153A">
      <w:pPr>
        <w:pStyle w:val="NoSpacing"/>
        <w:rPr>
          <w:rFonts w:eastAsia="Times New Roman"/>
        </w:rPr>
      </w:pPr>
    </w:p>
    <w:p w14:paraId="66445117" w14:textId="77777777" w:rsidR="00B3153A" w:rsidRDefault="00B3153A" w:rsidP="00B3153A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5 Nov.1413</w:t>
      </w:r>
      <w:r>
        <w:rPr>
          <w:rFonts w:eastAsia="Times New Roman"/>
        </w:rPr>
        <w:tab/>
        <w:t xml:space="preserve">He and John </w:t>
      </w:r>
      <w:proofErr w:type="spellStart"/>
      <w:r>
        <w:rPr>
          <w:rFonts w:eastAsia="Times New Roman"/>
        </w:rPr>
        <w:t>Esgaston</w:t>
      </w:r>
      <w:proofErr w:type="spellEnd"/>
      <w:r>
        <w:rPr>
          <w:rFonts w:eastAsia="Times New Roman"/>
        </w:rPr>
        <w:t>(q.v.) were commissioned to levy and collect in the</w:t>
      </w:r>
    </w:p>
    <w:p w14:paraId="65E7D165" w14:textId="77777777" w:rsidR="00B3153A" w:rsidRDefault="00B3153A" w:rsidP="00B3153A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port of Southampton and all adjacent ports and places the customs on wools,</w:t>
      </w:r>
    </w:p>
    <w:p w14:paraId="0958FB11" w14:textId="77777777" w:rsidR="00B3153A" w:rsidRDefault="00B3153A" w:rsidP="00B3153A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wool-fells</w:t>
      </w:r>
      <w:proofErr w:type="gramEnd"/>
      <w:r>
        <w:rPr>
          <w:rFonts w:eastAsia="Times New Roman"/>
        </w:rPr>
        <w:t xml:space="preserve"> and hides.     (C.F.R. 1413-22 p.4)</w:t>
      </w:r>
    </w:p>
    <w:p w14:paraId="35A479D1" w14:textId="77777777" w:rsidR="00B3153A" w:rsidRDefault="00B3153A" w:rsidP="00B3153A">
      <w:pPr>
        <w:pStyle w:val="NoSpacing"/>
        <w:rPr>
          <w:rFonts w:eastAsia="Times New Roman"/>
        </w:rPr>
      </w:pPr>
    </w:p>
    <w:p w14:paraId="01E21B13" w14:textId="77777777" w:rsidR="00B3153A" w:rsidRDefault="00B3153A" w:rsidP="00B3153A">
      <w:pPr>
        <w:pStyle w:val="NoSpacing"/>
        <w:rPr>
          <w:rFonts w:eastAsia="Times New Roman"/>
        </w:rPr>
      </w:pPr>
    </w:p>
    <w:p w14:paraId="5A355AB4" w14:textId="77777777" w:rsidR="00B3153A" w:rsidRPr="00001275" w:rsidRDefault="00B3153A" w:rsidP="00B3153A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1 August 2024</w:t>
      </w:r>
    </w:p>
    <w:p w14:paraId="403B43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4E64E" w14:textId="77777777" w:rsidR="00B3153A" w:rsidRDefault="00B3153A" w:rsidP="009139A6">
      <w:r>
        <w:separator/>
      </w:r>
    </w:p>
  </w:endnote>
  <w:endnote w:type="continuationSeparator" w:id="0">
    <w:p w14:paraId="1DAC22DA" w14:textId="77777777" w:rsidR="00B3153A" w:rsidRDefault="00B315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61B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BD1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FEC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212B7" w14:textId="77777777" w:rsidR="00B3153A" w:rsidRDefault="00B3153A" w:rsidP="009139A6">
      <w:r>
        <w:separator/>
      </w:r>
    </w:p>
  </w:footnote>
  <w:footnote w:type="continuationSeparator" w:id="0">
    <w:p w14:paraId="450D7898" w14:textId="77777777" w:rsidR="00B3153A" w:rsidRDefault="00B315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C80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5F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765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3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3153A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388D"/>
  <w15:chartTrackingRefBased/>
  <w15:docId w15:val="{32AD3FF9-44BD-48AF-A420-6B248A47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2024-08-02T10:19:00Z</dcterms:created>
  <dcterms:modified xsi:type="dcterms:W3CDTF">2024-08-02T10:19:00Z</dcterms:modified>
</cp:coreProperties>
</file>