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91D7" w14:textId="5EACD0CE" w:rsidR="006B2F86" w:rsidRDefault="00B2483E" w:rsidP="00E71FC3">
      <w:pPr>
        <w:pStyle w:val="NoSpacing"/>
      </w:pPr>
      <w:r>
        <w:rPr>
          <w:u w:val="single"/>
        </w:rPr>
        <w:t>John SPENCER</w:t>
      </w:r>
      <w:r>
        <w:t xml:space="preserve">      (fl.</w:t>
      </w:r>
      <w:r w:rsidR="0035560F">
        <w:t>1380</w:t>
      </w:r>
      <w:r>
        <w:t>-</w:t>
      </w:r>
      <w:r w:rsidR="0035560F">
        <w:t>14</w:t>
      </w:r>
      <w:r>
        <w:t>23)</w:t>
      </w:r>
    </w:p>
    <w:p w14:paraId="5B12EF69" w14:textId="1FE15487" w:rsidR="00B2483E" w:rsidRDefault="00B2483E" w:rsidP="00E71FC3">
      <w:pPr>
        <w:pStyle w:val="NoSpacing"/>
      </w:pPr>
      <w:r>
        <w:t>Vicar of All Saints’ Church, Tilney, Norfolk.</w:t>
      </w:r>
    </w:p>
    <w:p w14:paraId="22748E52" w14:textId="6C849A02" w:rsidR="00B2483E" w:rsidRDefault="00B2483E" w:rsidP="00E71FC3">
      <w:pPr>
        <w:pStyle w:val="NoSpacing"/>
      </w:pPr>
    </w:p>
    <w:p w14:paraId="36151DBD" w14:textId="3D225F59" w:rsidR="00B2483E" w:rsidRDefault="00B2483E" w:rsidP="00E71FC3">
      <w:pPr>
        <w:pStyle w:val="NoSpacing"/>
      </w:pPr>
    </w:p>
    <w:p w14:paraId="6AB0BBA3" w14:textId="6B228D9A" w:rsidR="0035560F" w:rsidRDefault="0035560F" w:rsidP="00E71FC3">
      <w:pPr>
        <w:pStyle w:val="NoSpacing"/>
      </w:pPr>
      <w:r>
        <w:t xml:space="preserve">   ca.</w:t>
      </w:r>
      <w:r>
        <w:tab/>
        <w:t>1380</w:t>
      </w:r>
      <w:r>
        <w:tab/>
        <w:t>Fellow of Pembroke College, Cambridge University.</w:t>
      </w:r>
    </w:p>
    <w:p w14:paraId="279F4A01" w14:textId="74AB9304" w:rsidR="0035560F" w:rsidRDefault="0035560F" w:rsidP="00E71FC3">
      <w:pPr>
        <w:pStyle w:val="NoSpacing"/>
      </w:pPr>
      <w:r>
        <w:tab/>
      </w:r>
      <w:r>
        <w:tab/>
      </w:r>
      <w:r w:rsidRPr="00C054CE">
        <w:t>(Alumni Cantab. vol.1 part 4 p.</w:t>
      </w:r>
      <w:r>
        <w:t>132)</w:t>
      </w:r>
    </w:p>
    <w:p w14:paraId="41B16E2D" w14:textId="6C1BB9B9" w:rsidR="00B2483E" w:rsidRDefault="00B2483E" w:rsidP="00E71FC3">
      <w:pPr>
        <w:pStyle w:val="NoSpacing"/>
      </w:pPr>
      <w:r>
        <w:tab/>
        <w:t>1409</w:t>
      </w:r>
      <w:r>
        <w:tab/>
        <w:t>He became Vicar.</w:t>
      </w:r>
    </w:p>
    <w:p w14:paraId="7EB0CC50" w14:textId="29DF4A15" w:rsidR="00B2483E" w:rsidRDefault="00B2483E" w:rsidP="00B2483E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Tilney',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72-84.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http://www.british-history.ac.uk/topographical-hist-norfolk/vol9/pp72-84 [accessed 1 May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)</w:t>
      </w:r>
      <w:proofErr w:type="gramEnd"/>
    </w:p>
    <w:p w14:paraId="7629D8C6" w14:textId="7F220469" w:rsidR="00B2483E" w:rsidRDefault="00B2483E" w:rsidP="00B2483E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  <w:t>1423</w:t>
      </w:r>
      <w:r>
        <w:rPr>
          <w:color w:val="333333"/>
          <w:shd w:val="clear" w:color="auto" w:fill="FFFFFF"/>
        </w:rPr>
        <w:tab/>
        <w:t>He occurs as Vicar.   (ibid.)</w:t>
      </w:r>
    </w:p>
    <w:p w14:paraId="571028B4" w14:textId="21F66546" w:rsidR="00B2483E" w:rsidRDefault="00B2483E" w:rsidP="00B2483E">
      <w:pPr>
        <w:pStyle w:val="NoSpacing"/>
        <w:rPr>
          <w:color w:val="333333"/>
          <w:shd w:val="clear" w:color="auto" w:fill="FFFFFF"/>
        </w:rPr>
      </w:pPr>
    </w:p>
    <w:p w14:paraId="0497E6C8" w14:textId="527D2A8C" w:rsidR="00B2483E" w:rsidRDefault="00B2483E" w:rsidP="00B2483E">
      <w:pPr>
        <w:pStyle w:val="NoSpacing"/>
        <w:rPr>
          <w:color w:val="333333"/>
          <w:shd w:val="clear" w:color="auto" w:fill="FFFFFF"/>
        </w:rPr>
      </w:pPr>
    </w:p>
    <w:p w14:paraId="26D616ED" w14:textId="7533F02B" w:rsidR="00B2483E" w:rsidRDefault="00B2483E" w:rsidP="00B2483E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 May 2019</w:t>
      </w:r>
    </w:p>
    <w:p w14:paraId="64919B3A" w14:textId="0B3022CE" w:rsidR="0035560F" w:rsidRPr="00B2483E" w:rsidRDefault="0035560F" w:rsidP="00B2483E">
      <w:pPr>
        <w:pStyle w:val="NoSpacing"/>
      </w:pPr>
      <w:r>
        <w:rPr>
          <w:color w:val="333333"/>
          <w:shd w:val="clear" w:color="auto" w:fill="FFFFFF"/>
        </w:rPr>
        <w:t>23 February 2021</w:t>
      </w:r>
    </w:p>
    <w:sectPr w:rsidR="0035560F" w:rsidRPr="00B2483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AB36D" w14:textId="77777777" w:rsidR="00B2483E" w:rsidRDefault="00B2483E" w:rsidP="00E71FC3">
      <w:pPr>
        <w:spacing w:after="0" w:line="240" w:lineRule="auto"/>
      </w:pPr>
      <w:r>
        <w:separator/>
      </w:r>
    </w:p>
  </w:endnote>
  <w:endnote w:type="continuationSeparator" w:id="0">
    <w:p w14:paraId="2FCC1646" w14:textId="77777777" w:rsidR="00B2483E" w:rsidRDefault="00B248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E36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6A3F8" w14:textId="77777777" w:rsidR="00B2483E" w:rsidRDefault="00B2483E" w:rsidP="00E71FC3">
      <w:pPr>
        <w:spacing w:after="0" w:line="240" w:lineRule="auto"/>
      </w:pPr>
      <w:r>
        <w:separator/>
      </w:r>
    </w:p>
  </w:footnote>
  <w:footnote w:type="continuationSeparator" w:id="0">
    <w:p w14:paraId="73423A3D" w14:textId="77777777" w:rsidR="00B2483E" w:rsidRDefault="00B248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3E"/>
    <w:rsid w:val="001A7C09"/>
    <w:rsid w:val="0035560F"/>
    <w:rsid w:val="00577BD5"/>
    <w:rsid w:val="00656CBA"/>
    <w:rsid w:val="006A1F77"/>
    <w:rsid w:val="00733BE7"/>
    <w:rsid w:val="00AB52E8"/>
    <w:rsid w:val="00B16D3F"/>
    <w:rsid w:val="00B2483E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604D"/>
  <w15:chartTrackingRefBased/>
  <w15:docId w15:val="{2A24AB50-60A2-4CA0-872A-4D7C2902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B248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2019-05-01T20:10:00Z</dcterms:created>
  <dcterms:modified xsi:type="dcterms:W3CDTF">2021-02-23T11:40:00Z</dcterms:modified>
</cp:coreProperties>
</file>