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8606" w14:textId="77777777" w:rsidR="000A02EE" w:rsidRDefault="000A02EE" w:rsidP="000A0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Eleanor de </w:t>
      </w:r>
      <w:proofErr w:type="spellStart"/>
      <w:r>
        <w:rPr>
          <w:rFonts w:cs="Times New Roman"/>
          <w:szCs w:val="24"/>
          <w:u w:val="single"/>
        </w:rPr>
        <w:t>St.AMAND</w:t>
      </w:r>
      <w:proofErr w:type="spellEnd"/>
      <w:r>
        <w:rPr>
          <w:rFonts w:cs="Times New Roman"/>
          <w:szCs w:val="24"/>
        </w:rPr>
        <w:t xml:space="preserve">         (d.ca.1426)</w:t>
      </w:r>
    </w:p>
    <w:p w14:paraId="6CDB74C3" w14:textId="77777777" w:rsidR="000A02EE" w:rsidRDefault="000A02EE" w:rsidP="000A0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Ipplepen</w:t>
      </w:r>
      <w:proofErr w:type="spellEnd"/>
      <w:r>
        <w:rPr>
          <w:rFonts w:cs="Times New Roman"/>
          <w:szCs w:val="24"/>
        </w:rPr>
        <w:t>, Devon.</w:t>
      </w:r>
    </w:p>
    <w:p w14:paraId="3A1B3BD9" w14:textId="77777777" w:rsidR="000A02EE" w:rsidRDefault="000A02EE" w:rsidP="000A02EE">
      <w:pPr>
        <w:pStyle w:val="NoSpacing"/>
        <w:rPr>
          <w:rFonts w:cs="Times New Roman"/>
          <w:szCs w:val="24"/>
        </w:rPr>
      </w:pPr>
    </w:p>
    <w:p w14:paraId="41D3D9F6" w14:textId="77777777" w:rsidR="000A02EE" w:rsidRDefault="000A02EE" w:rsidP="000A02EE">
      <w:pPr>
        <w:pStyle w:val="NoSpacing"/>
        <w:rPr>
          <w:rFonts w:cs="Times New Roman"/>
          <w:szCs w:val="24"/>
        </w:rPr>
      </w:pPr>
    </w:p>
    <w:p w14:paraId="775D7BF2" w14:textId="77777777" w:rsidR="000A02EE" w:rsidRPr="00AE5CFC" w:rsidRDefault="000A02EE" w:rsidP="000A02EE">
      <w:pPr>
        <w:pStyle w:val="NoSpacing"/>
        <w:rPr>
          <w:rFonts w:cs="Times New Roman"/>
          <w:szCs w:val="24"/>
        </w:rPr>
      </w:pPr>
    </w:p>
    <w:p w14:paraId="5868DAFD" w14:textId="77777777" w:rsidR="000A02EE" w:rsidRDefault="000A02EE" w:rsidP="000A0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>Probate of her Will.</w:t>
      </w:r>
    </w:p>
    <w:p w14:paraId="49A6014A" w14:textId="77777777" w:rsidR="000A02EE" w:rsidRDefault="000A02EE" w:rsidP="000A0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008C4483" w14:textId="77777777" w:rsidR="000A02EE" w:rsidRDefault="000A02EE" w:rsidP="000A02EE">
      <w:pPr>
        <w:pStyle w:val="NoSpacing"/>
        <w:rPr>
          <w:rFonts w:cs="Times New Roman"/>
          <w:szCs w:val="24"/>
        </w:rPr>
      </w:pPr>
    </w:p>
    <w:p w14:paraId="202CF3CA" w14:textId="77777777" w:rsidR="000A02EE" w:rsidRDefault="000A02EE" w:rsidP="000A02EE">
      <w:pPr>
        <w:pStyle w:val="NoSpacing"/>
        <w:rPr>
          <w:rFonts w:cs="Times New Roman"/>
          <w:szCs w:val="24"/>
        </w:rPr>
      </w:pPr>
    </w:p>
    <w:p w14:paraId="77914793" w14:textId="77777777" w:rsidR="000A02EE" w:rsidRDefault="000A02EE" w:rsidP="000A02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6813BD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E57C" w14:textId="77777777" w:rsidR="000A02EE" w:rsidRDefault="000A02EE" w:rsidP="009139A6">
      <w:r>
        <w:separator/>
      </w:r>
    </w:p>
  </w:endnote>
  <w:endnote w:type="continuationSeparator" w:id="0">
    <w:p w14:paraId="2EDB1364" w14:textId="77777777" w:rsidR="000A02EE" w:rsidRDefault="000A02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38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0A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61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66AE" w14:textId="77777777" w:rsidR="000A02EE" w:rsidRDefault="000A02EE" w:rsidP="009139A6">
      <w:r>
        <w:separator/>
      </w:r>
    </w:p>
  </w:footnote>
  <w:footnote w:type="continuationSeparator" w:id="0">
    <w:p w14:paraId="53432B90" w14:textId="77777777" w:rsidR="000A02EE" w:rsidRDefault="000A02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19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A0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3C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EE"/>
    <w:rsid w:val="000666E0"/>
    <w:rsid w:val="000A02EE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E4F7"/>
  <w15:chartTrackingRefBased/>
  <w15:docId w15:val="{21B09FA6-DC92-4785-ABF6-248D79E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2025-05-31T18:17:00Z</dcterms:created>
  <dcterms:modified xsi:type="dcterms:W3CDTF">2025-05-31T18:18:00Z</dcterms:modified>
</cp:coreProperties>
</file>