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0F5904" w:rsidP="00E71FC3">
      <w:pPr>
        <w:pStyle w:val="NoSpacing"/>
      </w:pPr>
      <w:r>
        <w:rPr>
          <w:u w:val="single"/>
        </w:rPr>
        <w:t>William STOKES</w:t>
      </w:r>
      <w:r>
        <w:t xml:space="preserve">   </w:t>
      </w:r>
      <w:proofErr w:type="gramStart"/>
      <w:r>
        <w:t xml:space="preserve">   (</w:t>
      </w:r>
      <w:proofErr w:type="gramEnd"/>
      <w:r>
        <w:t>d.1427)</w:t>
      </w:r>
    </w:p>
    <w:p w:rsidR="000F5904" w:rsidRDefault="000F5904" w:rsidP="00E71FC3">
      <w:pPr>
        <w:pStyle w:val="NoSpacing"/>
      </w:pPr>
      <w:r>
        <w:t xml:space="preserve">of </w:t>
      </w:r>
      <w:proofErr w:type="spellStart"/>
      <w:r>
        <w:t>Brimpton</w:t>
      </w:r>
      <w:proofErr w:type="spellEnd"/>
      <w:r>
        <w:t>, Berkshire.</w:t>
      </w:r>
    </w:p>
    <w:p w:rsidR="000F5904" w:rsidRDefault="000F5904" w:rsidP="00E71FC3">
      <w:pPr>
        <w:pStyle w:val="NoSpacing"/>
      </w:pPr>
    </w:p>
    <w:p w:rsidR="000F5904" w:rsidRDefault="000F5904" w:rsidP="00E71FC3">
      <w:pPr>
        <w:pStyle w:val="NoSpacing"/>
      </w:pPr>
    </w:p>
    <w:p w:rsidR="000F5904" w:rsidRDefault="000F5904" w:rsidP="00E71FC3">
      <w:pPr>
        <w:pStyle w:val="NoSpacing"/>
      </w:pPr>
      <w:r>
        <w:t>Son:    John(q.v.).   (H.P. p.812 n.1)</w:t>
      </w:r>
    </w:p>
    <w:p w:rsidR="000F5904" w:rsidRDefault="000F5904" w:rsidP="00E71FC3">
      <w:pPr>
        <w:pStyle w:val="NoSpacing"/>
      </w:pPr>
    </w:p>
    <w:p w:rsidR="000F5904" w:rsidRDefault="000F5904" w:rsidP="00E71FC3">
      <w:pPr>
        <w:pStyle w:val="NoSpacing"/>
      </w:pPr>
    </w:p>
    <w:p w:rsidR="000F5904" w:rsidRDefault="000F5904" w:rsidP="00E71FC3">
      <w:pPr>
        <w:pStyle w:val="NoSpacing"/>
      </w:pPr>
      <w:r>
        <w:t xml:space="preserve">by </w:t>
      </w:r>
      <w:r>
        <w:tab/>
        <w:t>1424</w:t>
      </w:r>
      <w:r>
        <w:tab/>
        <w:t xml:space="preserve">He had acquired the manor of </w:t>
      </w:r>
      <w:proofErr w:type="spellStart"/>
      <w:r>
        <w:t>Brimpton</w:t>
      </w:r>
      <w:proofErr w:type="spellEnd"/>
      <w:r>
        <w:t>.</w:t>
      </w:r>
    </w:p>
    <w:p w:rsidR="000F5904" w:rsidRDefault="000F5904" w:rsidP="00E71FC3">
      <w:pPr>
        <w:pStyle w:val="NoSpacing"/>
      </w:pPr>
      <w:r>
        <w:tab/>
      </w:r>
      <w:r>
        <w:tab/>
        <w:t>(V.C.H. Berkshire vol.4 pp.51-5)</w:t>
      </w:r>
    </w:p>
    <w:p w:rsidR="000F5904" w:rsidRDefault="000F5904" w:rsidP="00E71FC3">
      <w:pPr>
        <w:pStyle w:val="NoSpacing"/>
      </w:pPr>
    </w:p>
    <w:p w:rsidR="000F5904" w:rsidRDefault="000F5904" w:rsidP="00E71FC3">
      <w:pPr>
        <w:pStyle w:val="NoSpacing"/>
      </w:pPr>
    </w:p>
    <w:p w:rsidR="000F5904" w:rsidRPr="000F5904" w:rsidRDefault="000F5904" w:rsidP="00E71FC3">
      <w:pPr>
        <w:pStyle w:val="NoSpacing"/>
      </w:pPr>
      <w:r>
        <w:t>25 May 2018</w:t>
      </w:r>
      <w:bookmarkStart w:id="0" w:name="_GoBack"/>
      <w:bookmarkEnd w:id="0"/>
    </w:p>
    <w:sectPr w:rsidR="000F5904" w:rsidRPr="000F590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904" w:rsidRDefault="000F5904" w:rsidP="00E71FC3">
      <w:pPr>
        <w:spacing w:after="0" w:line="240" w:lineRule="auto"/>
      </w:pPr>
      <w:r>
        <w:separator/>
      </w:r>
    </w:p>
  </w:endnote>
  <w:endnote w:type="continuationSeparator" w:id="0">
    <w:p w:rsidR="000F5904" w:rsidRDefault="000F590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904" w:rsidRDefault="000F5904" w:rsidP="00E71FC3">
      <w:pPr>
        <w:spacing w:after="0" w:line="240" w:lineRule="auto"/>
      </w:pPr>
      <w:r>
        <w:separator/>
      </w:r>
    </w:p>
  </w:footnote>
  <w:footnote w:type="continuationSeparator" w:id="0">
    <w:p w:rsidR="000F5904" w:rsidRDefault="000F590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04"/>
    <w:rsid w:val="000F590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CDF3"/>
  <w15:chartTrackingRefBased/>
  <w15:docId w15:val="{C13974CC-EA1B-47DD-AD38-54264311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2018-05-25T17:54:00Z</dcterms:created>
  <dcterms:modified xsi:type="dcterms:W3CDTF">2018-05-25T17:57:00Z</dcterms:modified>
</cp:coreProperties>
</file>