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20" w:rsidRDefault="00184C20" w:rsidP="00184C20">
      <w:pPr>
        <w:pStyle w:val="NoSpacing"/>
      </w:pPr>
      <w:r>
        <w:rPr>
          <w:u w:val="single"/>
        </w:rPr>
        <w:t>William STOKKEN, the younger</w:t>
      </w:r>
      <w:r>
        <w:t xml:space="preserve">     (fl.1419)</w:t>
      </w:r>
    </w:p>
    <w:p w:rsidR="00184C20" w:rsidRDefault="00184C20" w:rsidP="00184C20">
      <w:pPr>
        <w:pStyle w:val="NoSpacing"/>
      </w:pPr>
    </w:p>
    <w:p w:rsidR="00184C20" w:rsidRDefault="00184C20" w:rsidP="00184C20">
      <w:pPr>
        <w:pStyle w:val="NoSpacing"/>
      </w:pPr>
    </w:p>
    <w:p w:rsidR="00184C20" w:rsidRDefault="00184C20" w:rsidP="00184C20">
      <w:pPr>
        <w:pStyle w:val="NoSpacing"/>
      </w:pPr>
      <w:r>
        <w:t xml:space="preserve">  7 May1419</w:t>
      </w:r>
      <w:r>
        <w:tab/>
        <w:t xml:space="preserve">Settlement of his action against John Peytevyn(q.v.) and his wife, </w:t>
      </w:r>
    </w:p>
    <w:p w:rsidR="00184C20" w:rsidRDefault="00184C20" w:rsidP="00184C20">
      <w:pPr>
        <w:pStyle w:val="NoSpacing"/>
      </w:pPr>
      <w:r>
        <w:tab/>
      </w:r>
      <w:r>
        <w:tab/>
        <w:t>Joan(q.v.), deforciants of 3 messuages and 3 acres of land in HighWycombe,</w:t>
      </w:r>
    </w:p>
    <w:p w:rsidR="00184C20" w:rsidRDefault="00184C20" w:rsidP="00184C20">
      <w:pPr>
        <w:pStyle w:val="NoSpacing"/>
      </w:pPr>
      <w:r>
        <w:tab/>
      </w:r>
      <w:r>
        <w:tab/>
        <w:t>Buckinghamshire.</w:t>
      </w:r>
    </w:p>
    <w:p w:rsidR="00184C20" w:rsidRDefault="00184C20" w:rsidP="00184C20">
      <w:pPr>
        <w:pStyle w:val="NoSpacing"/>
      </w:pPr>
      <w:r>
        <w:tab/>
      </w:r>
      <w:r>
        <w:tab/>
        <w:t>(</w:t>
      </w:r>
      <w:hyperlink r:id="rId7" w:history="1">
        <w:r w:rsidRPr="001D10D4">
          <w:rPr>
            <w:rStyle w:val="Hyperlink"/>
          </w:rPr>
          <w:t>www.medievalgenealogy.org.uk/fines/abstracts/CP_25_1_22_117.shtml</w:t>
        </w:r>
      </w:hyperlink>
      <w:r>
        <w:t>)</w:t>
      </w:r>
    </w:p>
    <w:p w:rsidR="00184C20" w:rsidRDefault="00184C20" w:rsidP="00184C20">
      <w:pPr>
        <w:pStyle w:val="NoSpacing"/>
      </w:pPr>
    </w:p>
    <w:p w:rsidR="00184C20" w:rsidRDefault="00184C20" w:rsidP="00184C20">
      <w:pPr>
        <w:pStyle w:val="NoSpacing"/>
      </w:pPr>
    </w:p>
    <w:p w:rsidR="00184C20" w:rsidRDefault="00184C20" w:rsidP="00184C20">
      <w:pPr>
        <w:pStyle w:val="NoSpacing"/>
      </w:pPr>
      <w:r>
        <w:t>21 January 2013</w:t>
      </w:r>
    </w:p>
    <w:p w:rsidR="00BA4020" w:rsidRPr="00186E49" w:rsidRDefault="00184C2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0" w:rsidRDefault="00184C20" w:rsidP="00552EBA">
      <w:r>
        <w:separator/>
      </w:r>
    </w:p>
  </w:endnote>
  <w:endnote w:type="continuationSeparator" w:id="0">
    <w:p w:rsidR="00184C20" w:rsidRDefault="00184C2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84C20">
      <w:rPr>
        <w:noProof/>
      </w:rPr>
      <w:t>31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0" w:rsidRDefault="00184C20" w:rsidP="00552EBA">
      <w:r>
        <w:separator/>
      </w:r>
    </w:p>
  </w:footnote>
  <w:footnote w:type="continuationSeparator" w:id="0">
    <w:p w:rsidR="00184C20" w:rsidRDefault="00184C2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4C20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2013-01-31T19:36:00Z</dcterms:created>
  <dcterms:modified xsi:type="dcterms:W3CDTF">2013-01-31T19:36:00Z</dcterms:modified>
</cp:coreProperties>
</file>