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ACBC6" w14:textId="77777777" w:rsidR="003342CF" w:rsidRDefault="003342CF" w:rsidP="003342CF">
      <w:pPr>
        <w:pStyle w:val="NoSpacing"/>
      </w:pPr>
      <w:r>
        <w:rPr>
          <w:u w:val="single"/>
        </w:rPr>
        <w:t>John STOKTON</w:t>
      </w:r>
      <w:r>
        <w:t xml:space="preserve">      (fl.1426)</w:t>
      </w:r>
    </w:p>
    <w:p w14:paraId="11587553" w14:textId="77777777" w:rsidR="003342CF" w:rsidRDefault="003342CF" w:rsidP="003342CF">
      <w:pPr>
        <w:pStyle w:val="NoSpacing"/>
      </w:pPr>
      <w:r>
        <w:t xml:space="preserve">Canon of the Priory of St John the Evangelist, </w:t>
      </w:r>
      <w:proofErr w:type="spellStart"/>
      <w:r>
        <w:t>Healaugh</w:t>
      </w:r>
      <w:proofErr w:type="spellEnd"/>
      <w:r>
        <w:t xml:space="preserve"> Park, North Riding of Yorkshire.</w:t>
      </w:r>
    </w:p>
    <w:p w14:paraId="0999B783" w14:textId="77777777" w:rsidR="003342CF" w:rsidRDefault="003342CF" w:rsidP="003342CF">
      <w:pPr>
        <w:pStyle w:val="NoSpacing"/>
      </w:pPr>
    </w:p>
    <w:p w14:paraId="6921E591" w14:textId="77777777" w:rsidR="003342CF" w:rsidRDefault="003342CF" w:rsidP="003342CF">
      <w:pPr>
        <w:pStyle w:val="NoSpacing"/>
      </w:pPr>
    </w:p>
    <w:p w14:paraId="5470E8BB" w14:textId="77777777" w:rsidR="003342CF" w:rsidRDefault="003342CF" w:rsidP="003342CF">
      <w:pPr>
        <w:pStyle w:val="NoSpacing"/>
      </w:pPr>
      <w:r>
        <w:t xml:space="preserve">  2 Apr.1426</w:t>
      </w:r>
      <w:r>
        <w:tab/>
        <w:t>He was granted a dispensation to be promoted to all dignities etc. of the</w:t>
      </w:r>
    </w:p>
    <w:p w14:paraId="0A9D2DD8" w14:textId="77777777" w:rsidR="003342CF" w:rsidRDefault="003342CF" w:rsidP="003342CF">
      <w:pPr>
        <w:pStyle w:val="NoSpacing"/>
      </w:pPr>
      <w:r>
        <w:tab/>
      </w:r>
      <w:r>
        <w:tab/>
        <w:t xml:space="preserve">same order and house, as he was the son of an unmarried man and an </w:t>
      </w:r>
    </w:p>
    <w:p w14:paraId="4AF47E20" w14:textId="77777777" w:rsidR="003342CF" w:rsidRDefault="003342CF" w:rsidP="003342CF">
      <w:pPr>
        <w:pStyle w:val="NoSpacing"/>
      </w:pPr>
      <w:r>
        <w:tab/>
      </w:r>
      <w:r>
        <w:tab/>
        <w:t>unmarried woman.</w:t>
      </w:r>
    </w:p>
    <w:p w14:paraId="2097767B" w14:textId="77777777" w:rsidR="003342CF" w:rsidRDefault="003342CF" w:rsidP="003342CF">
      <w:r>
        <w:tab/>
      </w:r>
      <w:r>
        <w:tab/>
        <w:t xml:space="preserve">(“York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 Register 1423-1426: a calendar” ed. Joan Kirkby,</w:t>
      </w:r>
    </w:p>
    <w:p w14:paraId="6DA912E4" w14:textId="77777777" w:rsidR="003342CF" w:rsidRPr="00D86A8B" w:rsidRDefault="003342CF" w:rsidP="003342CF">
      <w:pPr>
        <w:pStyle w:val="NoSpacing"/>
        <w:ind w:left="1440" w:hanging="1440"/>
      </w:pPr>
      <w:r>
        <w:tab/>
        <w:t>Borthwick Texts and Studies 38 p.7 n.13)</w:t>
      </w:r>
      <w:r>
        <w:tab/>
      </w:r>
    </w:p>
    <w:p w14:paraId="0A46963D" w14:textId="77777777" w:rsidR="003342CF" w:rsidRDefault="003342CF" w:rsidP="003342CF">
      <w:pPr>
        <w:pStyle w:val="NoSpacing"/>
      </w:pPr>
    </w:p>
    <w:p w14:paraId="50FE5ABB" w14:textId="77777777" w:rsidR="003342CF" w:rsidRDefault="003342CF" w:rsidP="003342CF">
      <w:pPr>
        <w:pStyle w:val="NoSpacing"/>
      </w:pPr>
    </w:p>
    <w:p w14:paraId="48EB9718" w14:textId="77777777" w:rsidR="003342CF" w:rsidRDefault="003342CF" w:rsidP="003342CF">
      <w:pPr>
        <w:pStyle w:val="NoSpacing"/>
      </w:pPr>
      <w:r>
        <w:t>14 April 2019</w:t>
      </w:r>
    </w:p>
    <w:p w14:paraId="47C33474" w14:textId="77777777" w:rsidR="006B2F86" w:rsidRPr="00E71FC3" w:rsidRDefault="003342C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14807" w14:textId="77777777" w:rsidR="003342CF" w:rsidRDefault="003342CF" w:rsidP="00E71FC3">
      <w:r>
        <w:separator/>
      </w:r>
    </w:p>
  </w:endnote>
  <w:endnote w:type="continuationSeparator" w:id="0">
    <w:p w14:paraId="7CACE2DA" w14:textId="77777777" w:rsidR="003342CF" w:rsidRDefault="003342C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37F2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03017" w14:textId="77777777" w:rsidR="003342CF" w:rsidRDefault="003342CF" w:rsidP="00E71FC3">
      <w:r>
        <w:separator/>
      </w:r>
    </w:p>
  </w:footnote>
  <w:footnote w:type="continuationSeparator" w:id="0">
    <w:p w14:paraId="7AB1E670" w14:textId="77777777" w:rsidR="003342CF" w:rsidRDefault="003342C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CF"/>
    <w:rsid w:val="001A7C09"/>
    <w:rsid w:val="003342CF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F65B"/>
  <w15:chartTrackingRefBased/>
  <w15:docId w15:val="{1AE3EC86-D494-4BC6-BB51-28D52103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CF"/>
    <w:pPr>
      <w:spacing w:after="0" w:line="240" w:lineRule="auto"/>
    </w:pPr>
    <w:rPr>
      <w:rFonts w:eastAsia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2020-01-02T16:36:00Z</dcterms:created>
  <dcterms:modified xsi:type="dcterms:W3CDTF">2020-01-02T16:37:00Z</dcterms:modified>
</cp:coreProperties>
</file>