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Roger STOT</w:t>
      </w:r>
      <w:r>
        <w:rPr>
          <w:rFonts w:ascii="Times New Roman" w:hAnsi="Times New Roman" w:cs="Times New Roman"/>
          <w:sz w:val="24"/>
          <w:szCs w:val="24"/>
        </w:rPr>
        <w:t xml:space="preserve">      (fl.1437)</w:t>
      </w: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Exeter.</w:t>
      </w: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Mar.1437</w:t>
      </w:r>
      <w:r>
        <w:rPr>
          <w:rFonts w:ascii="Times New Roman" w:hAnsi="Times New Roman" w:cs="Times New Roman"/>
          <w:sz w:val="24"/>
          <w:szCs w:val="24"/>
        </w:rPr>
        <w:tab/>
        <w:t>He became a Freeman.   (“Exeter Freemen” p.49)</w:t>
      </w: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D4A7F" w:rsidRDefault="00BD4A7F" w:rsidP="00BD4A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December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A7F" w:rsidRDefault="00BD4A7F" w:rsidP="00564E3C">
      <w:pPr>
        <w:spacing w:after="0" w:line="240" w:lineRule="auto"/>
      </w:pPr>
      <w:r>
        <w:separator/>
      </w:r>
    </w:p>
  </w:endnote>
  <w:endnote w:type="continuationSeparator" w:id="0">
    <w:p w:rsidR="00BD4A7F" w:rsidRDefault="00BD4A7F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BD4A7F">
      <w:rPr>
        <w:rFonts w:ascii="Times New Roman" w:hAnsi="Times New Roman" w:cs="Times New Roman"/>
        <w:noProof/>
        <w:sz w:val="24"/>
        <w:szCs w:val="24"/>
      </w:rPr>
      <w:t>17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A7F" w:rsidRDefault="00BD4A7F" w:rsidP="00564E3C">
      <w:pPr>
        <w:spacing w:after="0" w:line="240" w:lineRule="auto"/>
      </w:pPr>
      <w:r>
        <w:separator/>
      </w:r>
    </w:p>
  </w:footnote>
  <w:footnote w:type="continuationSeparator" w:id="0">
    <w:p w:rsidR="00BD4A7F" w:rsidRDefault="00BD4A7F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A7F"/>
    <w:rsid w:val="00372DC6"/>
    <w:rsid w:val="00564E3C"/>
    <w:rsid w:val="0064591D"/>
    <w:rsid w:val="00BD4A7F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A499AE-901F-401A-80CA-22817889D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2015-12-17T21:37:00Z</dcterms:created>
  <dcterms:modified xsi:type="dcterms:W3CDTF">2015-12-17T21:38:00Z</dcterms:modified>
</cp:coreProperties>
</file>