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F30D4" w14:textId="77777777" w:rsidR="00283A11" w:rsidRDefault="00283A11" w:rsidP="00283A11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John SUTTON</w:t>
      </w:r>
      <w:r>
        <w:rPr>
          <w:rFonts w:eastAsia="Times New Roman"/>
        </w:rPr>
        <w:t xml:space="preserve">  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fl.1413)</w:t>
      </w:r>
    </w:p>
    <w:p w14:paraId="6F512F12" w14:textId="77777777" w:rsidR="00283A11" w:rsidRDefault="00283A11" w:rsidP="00283A11">
      <w:pPr>
        <w:pStyle w:val="NoSpacing"/>
        <w:rPr>
          <w:rFonts w:eastAsia="Times New Roman"/>
        </w:rPr>
      </w:pPr>
    </w:p>
    <w:p w14:paraId="1887C1B3" w14:textId="77777777" w:rsidR="00283A11" w:rsidRDefault="00283A11" w:rsidP="00283A11">
      <w:pPr>
        <w:pStyle w:val="NoSpacing"/>
        <w:rPr>
          <w:rFonts w:eastAsia="Times New Roman"/>
        </w:rPr>
      </w:pPr>
    </w:p>
    <w:p w14:paraId="2B1EA2C1" w14:textId="77777777" w:rsidR="00283A11" w:rsidRDefault="00283A11" w:rsidP="00283A11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 6 Jun.1413</w:t>
      </w:r>
      <w:r>
        <w:rPr>
          <w:rFonts w:eastAsia="Times New Roman"/>
        </w:rPr>
        <w:tab/>
        <w:t>He and William Normore(q.v.) were commissioned to levy and collect in the port</w:t>
      </w:r>
    </w:p>
    <w:p w14:paraId="51569ED4" w14:textId="77777777" w:rsidR="00283A11" w:rsidRDefault="00283A11" w:rsidP="00283A11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of Bristol and all adjacent ports and places the customs on wools, </w:t>
      </w:r>
      <w:proofErr w:type="gramStart"/>
      <w:r>
        <w:rPr>
          <w:rFonts w:eastAsia="Times New Roman"/>
        </w:rPr>
        <w:t>wool-fells</w:t>
      </w:r>
      <w:proofErr w:type="gramEnd"/>
    </w:p>
    <w:p w14:paraId="03180742" w14:textId="77777777" w:rsidR="00283A11" w:rsidRDefault="00283A11" w:rsidP="00283A11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and hides.    (C.F.R. 1413-22 p.4)</w:t>
      </w:r>
    </w:p>
    <w:p w14:paraId="4BDB1317" w14:textId="77777777" w:rsidR="00283A11" w:rsidRDefault="00283A11" w:rsidP="00283A11">
      <w:pPr>
        <w:pStyle w:val="NoSpacing"/>
        <w:rPr>
          <w:rFonts w:eastAsia="Times New Roman"/>
        </w:rPr>
      </w:pPr>
    </w:p>
    <w:p w14:paraId="2E784854" w14:textId="77777777" w:rsidR="00283A11" w:rsidRDefault="00283A11" w:rsidP="00283A11">
      <w:pPr>
        <w:pStyle w:val="NoSpacing"/>
        <w:rPr>
          <w:rFonts w:eastAsia="Times New Roman"/>
        </w:rPr>
      </w:pPr>
    </w:p>
    <w:p w14:paraId="577B895E" w14:textId="77777777" w:rsidR="00283A11" w:rsidRDefault="00283A11" w:rsidP="00283A11">
      <w:pPr>
        <w:pStyle w:val="NoSpacing"/>
        <w:rPr>
          <w:rFonts w:eastAsia="Times New Roman"/>
        </w:rPr>
      </w:pPr>
      <w:r>
        <w:rPr>
          <w:rFonts w:eastAsia="Times New Roman"/>
        </w:rPr>
        <w:t>1 August 2024</w:t>
      </w:r>
    </w:p>
    <w:p w14:paraId="6077A52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DC7ED" w14:textId="77777777" w:rsidR="00283A11" w:rsidRDefault="00283A11" w:rsidP="009139A6">
      <w:r>
        <w:separator/>
      </w:r>
    </w:p>
  </w:endnote>
  <w:endnote w:type="continuationSeparator" w:id="0">
    <w:p w14:paraId="50AE671A" w14:textId="77777777" w:rsidR="00283A11" w:rsidRDefault="00283A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EEA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368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200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A6632" w14:textId="77777777" w:rsidR="00283A11" w:rsidRDefault="00283A11" w:rsidP="009139A6">
      <w:r>
        <w:separator/>
      </w:r>
    </w:p>
  </w:footnote>
  <w:footnote w:type="continuationSeparator" w:id="0">
    <w:p w14:paraId="7FF501E5" w14:textId="77777777" w:rsidR="00283A11" w:rsidRDefault="00283A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D25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2A74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B99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11"/>
    <w:rsid w:val="000666E0"/>
    <w:rsid w:val="002510B7"/>
    <w:rsid w:val="00270799"/>
    <w:rsid w:val="00283A1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62FEA"/>
  <w15:chartTrackingRefBased/>
  <w15:docId w15:val="{2591CF67-DA38-4619-9252-0F2492EE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2024-08-02T11:05:00Z</dcterms:created>
  <dcterms:modified xsi:type="dcterms:W3CDTF">2024-08-02T11:05:00Z</dcterms:modified>
</cp:coreProperties>
</file>