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4121" w:rsidRDefault="00BC4121" w:rsidP="00BC4121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Richard SYGER (</w:t>
      </w:r>
      <w:proofErr w:type="gramStart"/>
      <w:r>
        <w:rPr>
          <w:rFonts w:ascii="Times New Roman" w:hAnsi="Times New Roman" w:cs="Times New Roman"/>
          <w:sz w:val="24"/>
          <w:szCs w:val="24"/>
          <w:u w:val="single"/>
        </w:rPr>
        <w:t>SIGER)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 (fl.1419)</w:t>
      </w:r>
    </w:p>
    <w:p w:rsidR="00BC4121" w:rsidRDefault="00BC4121" w:rsidP="00BC412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C4121" w:rsidRDefault="00BC4121" w:rsidP="00BC412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C4121" w:rsidRDefault="00BC4121" w:rsidP="00BC4121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21 Jun.1419</w:t>
      </w:r>
      <w:r>
        <w:rPr>
          <w:rFonts w:ascii="Times New Roman" w:hAnsi="Times New Roman" w:cs="Times New Roman"/>
          <w:sz w:val="24"/>
          <w:szCs w:val="24"/>
        </w:rPr>
        <w:tab/>
        <w:t xml:space="preserve">He was a juror on the inquisition post mortem held in </w:t>
      </w:r>
      <w:proofErr w:type="spellStart"/>
      <w:r>
        <w:rPr>
          <w:rFonts w:ascii="Times New Roman" w:hAnsi="Times New Roman" w:cs="Times New Roman"/>
          <w:sz w:val="24"/>
          <w:szCs w:val="24"/>
        </w:rPr>
        <w:t>Harleston</w:t>
      </w:r>
      <w:proofErr w:type="spellEnd"/>
      <w:r>
        <w:rPr>
          <w:rFonts w:ascii="Times New Roman" w:hAnsi="Times New Roman" w:cs="Times New Roman"/>
          <w:sz w:val="24"/>
          <w:szCs w:val="24"/>
        </w:rPr>
        <w:t>, Norfolk,</w:t>
      </w:r>
    </w:p>
    <w:p w:rsidR="00BC4121" w:rsidRDefault="00BC4121" w:rsidP="00BC4121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into lands of the late Katherine de la Pole(q.v.).</w:t>
      </w:r>
    </w:p>
    <w:p w:rsidR="00BC4121" w:rsidRDefault="00BC4121" w:rsidP="00BC4121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(www.inquisitionspostmortem.ac.uk   ref. 21-288)</w:t>
      </w:r>
    </w:p>
    <w:p w:rsidR="008B34B3" w:rsidRDefault="008B34B3" w:rsidP="008B34B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28 Oct.1419</w:t>
      </w:r>
      <w:r>
        <w:rPr>
          <w:rFonts w:ascii="Times New Roman" w:hAnsi="Times New Roman" w:cs="Times New Roman"/>
          <w:sz w:val="24"/>
          <w:szCs w:val="24"/>
        </w:rPr>
        <w:tab/>
        <w:t xml:space="preserve">He was a juror on the inquisition </w:t>
      </w:r>
      <w:proofErr w:type="spellStart"/>
      <w:r>
        <w:rPr>
          <w:rFonts w:ascii="Times New Roman" w:hAnsi="Times New Roman" w:cs="Times New Roman"/>
          <w:sz w:val="24"/>
          <w:szCs w:val="24"/>
        </w:rPr>
        <w:t>melius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inquirendo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held in </w:t>
      </w:r>
      <w:proofErr w:type="spellStart"/>
      <w:r>
        <w:rPr>
          <w:rFonts w:ascii="Times New Roman" w:hAnsi="Times New Roman" w:cs="Times New Roman"/>
          <w:sz w:val="24"/>
          <w:szCs w:val="24"/>
        </w:rPr>
        <w:t>Harleston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</w:p>
    <w:p w:rsidR="008B34B3" w:rsidRDefault="008B34B3" w:rsidP="008B34B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Norfolk, into lands of the late Elizabeth de la Pole(q.v.).</w:t>
      </w:r>
    </w:p>
    <w:p w:rsidR="008B34B3" w:rsidRDefault="008B34B3" w:rsidP="00BC4121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(www.inquisitionspostmortem.ac.uk   ref. 21-290)</w:t>
      </w:r>
    </w:p>
    <w:p w:rsidR="00BC4121" w:rsidRDefault="00BC4121" w:rsidP="00BC4121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 Nov.</w:t>
      </w:r>
      <w:r>
        <w:rPr>
          <w:rFonts w:ascii="Times New Roman" w:hAnsi="Times New Roman" w:cs="Times New Roman"/>
          <w:sz w:val="24"/>
          <w:szCs w:val="24"/>
        </w:rPr>
        <w:tab/>
        <w:t xml:space="preserve">He was a juror on the inquisition </w:t>
      </w:r>
      <w:proofErr w:type="spellStart"/>
      <w:r>
        <w:rPr>
          <w:rFonts w:ascii="Times New Roman" w:hAnsi="Times New Roman" w:cs="Times New Roman"/>
          <w:sz w:val="24"/>
          <w:szCs w:val="24"/>
        </w:rPr>
        <w:t>melius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inquirendo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held in </w:t>
      </w:r>
      <w:proofErr w:type="spellStart"/>
      <w:r>
        <w:rPr>
          <w:rFonts w:ascii="Times New Roman" w:hAnsi="Times New Roman" w:cs="Times New Roman"/>
          <w:sz w:val="24"/>
          <w:szCs w:val="24"/>
        </w:rPr>
        <w:t>Hoxne</w:t>
      </w:r>
      <w:proofErr w:type="spellEnd"/>
      <w:r>
        <w:rPr>
          <w:rFonts w:ascii="Times New Roman" w:hAnsi="Times New Roman" w:cs="Times New Roman"/>
          <w:sz w:val="24"/>
          <w:szCs w:val="24"/>
        </w:rPr>
        <w:t>, Suffolk,</w:t>
      </w:r>
    </w:p>
    <w:p w:rsidR="00BC4121" w:rsidRDefault="00BC4121" w:rsidP="00BC4121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into lands of the late Katherine de la Pole(q.v.).  (ibid.  21-290)</w:t>
      </w:r>
    </w:p>
    <w:p w:rsidR="008B34B3" w:rsidRDefault="008B34B3" w:rsidP="00BC412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C4121" w:rsidRDefault="00BC4121" w:rsidP="00BC412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C4121" w:rsidRDefault="00BC4121" w:rsidP="00BC412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6B2F86" w:rsidRDefault="00BC4121" w:rsidP="00BC4121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28 February 2016</w:t>
      </w:r>
    </w:p>
    <w:p w:rsidR="008B34B3" w:rsidRPr="00BC4121" w:rsidRDefault="008B34B3" w:rsidP="00BC4121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 July 2016</w:t>
      </w:r>
      <w:bookmarkStart w:id="0" w:name="_GoBack"/>
      <w:bookmarkEnd w:id="0"/>
    </w:p>
    <w:sectPr w:rsidR="008B34B3" w:rsidRPr="00BC4121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C4121" w:rsidRDefault="00BC4121" w:rsidP="00E71FC3">
      <w:pPr>
        <w:spacing w:after="0" w:line="240" w:lineRule="auto"/>
      </w:pPr>
      <w:r>
        <w:separator/>
      </w:r>
    </w:p>
  </w:endnote>
  <w:endnote w:type="continuationSeparator" w:id="0">
    <w:p w:rsidR="00BC4121" w:rsidRDefault="00BC4121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 xml:space="preserve">copyright </w:t>
    </w:r>
    <w:proofErr w:type="spellStart"/>
    <w:r>
      <w:rPr>
        <w:rFonts w:ascii="Times New Roman" w:hAnsi="Times New Roman" w:cs="Times New Roman"/>
        <w:sz w:val="24"/>
        <w:szCs w:val="24"/>
      </w:rPr>
      <w:t>I.</w:t>
    </w:r>
    <w:proofErr w:type="gramStart"/>
    <w:r>
      <w:rPr>
        <w:rFonts w:ascii="Times New Roman" w:hAnsi="Times New Roman" w:cs="Times New Roman"/>
        <w:sz w:val="24"/>
        <w:szCs w:val="24"/>
      </w:rPr>
      <w:t>S.Rogers</w:t>
    </w:r>
    <w:proofErr w:type="spellEnd"/>
    <w:proofErr w:type="gramEnd"/>
    <w:r>
      <w:rPr>
        <w:rFonts w:ascii="Times New Roman" w:hAnsi="Times New Roman" w:cs="Times New Roman"/>
        <w:sz w:val="24"/>
        <w:szCs w:val="24"/>
      </w:rP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C4121" w:rsidRDefault="00BC4121" w:rsidP="00E71FC3">
      <w:pPr>
        <w:spacing w:after="0" w:line="240" w:lineRule="auto"/>
      </w:pPr>
      <w:r>
        <w:separator/>
      </w:r>
    </w:p>
  </w:footnote>
  <w:footnote w:type="continuationSeparator" w:id="0">
    <w:p w:rsidR="00BC4121" w:rsidRDefault="00BC4121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4121"/>
    <w:rsid w:val="008B34B3"/>
    <w:rsid w:val="00AB52E8"/>
    <w:rsid w:val="00B16D3F"/>
    <w:rsid w:val="00BC4121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3971E6"/>
  <w15:chartTrackingRefBased/>
  <w15:docId w15:val="{B46B25D8-172C-41C0-9BFC-0A8755B28C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985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83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2</TotalTime>
  <Pages>1</Pages>
  <Words>91</Words>
  <Characters>522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2</cp:revision>
  <dcterms:created xsi:type="dcterms:W3CDTF">2016-02-28T22:00:00Z</dcterms:created>
  <dcterms:modified xsi:type="dcterms:W3CDTF">2016-07-12T07:24:00Z</dcterms:modified>
</cp:coreProperties>
</file>