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73E925" w14:textId="77777777" w:rsidR="005379C9" w:rsidRDefault="005379C9" w:rsidP="005379C9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John SYMMES</w:t>
      </w:r>
      <w:r>
        <w:rPr>
          <w:rFonts w:eastAsia="Times New Roman" w:cs="Times New Roman"/>
          <w:szCs w:val="24"/>
        </w:rPr>
        <w:t xml:space="preserve">      </w:t>
      </w:r>
      <w:proofErr w:type="gramStart"/>
      <w:r>
        <w:rPr>
          <w:rFonts w:eastAsia="Times New Roman" w:cs="Times New Roman"/>
          <w:szCs w:val="24"/>
        </w:rPr>
        <w:t xml:space="preserve">   (</w:t>
      </w:r>
      <w:proofErr w:type="gramEnd"/>
      <w:r>
        <w:rPr>
          <w:rFonts w:eastAsia="Times New Roman" w:cs="Times New Roman"/>
          <w:szCs w:val="24"/>
        </w:rPr>
        <w:t>fl.1485)</w:t>
      </w:r>
    </w:p>
    <w:p w14:paraId="5FC4009D" w14:textId="77777777" w:rsidR="005379C9" w:rsidRDefault="005379C9" w:rsidP="005379C9">
      <w:pPr>
        <w:pStyle w:val="NoSpacing"/>
        <w:rPr>
          <w:rFonts w:eastAsia="Times New Roman" w:cs="Times New Roman"/>
          <w:szCs w:val="24"/>
        </w:rPr>
      </w:pPr>
    </w:p>
    <w:p w14:paraId="7D586E82" w14:textId="77777777" w:rsidR="005379C9" w:rsidRDefault="005379C9" w:rsidP="005379C9">
      <w:pPr>
        <w:pStyle w:val="NoSpacing"/>
        <w:rPr>
          <w:rFonts w:eastAsia="Times New Roman" w:cs="Times New Roman"/>
          <w:szCs w:val="24"/>
        </w:rPr>
      </w:pPr>
    </w:p>
    <w:p w14:paraId="44946B82" w14:textId="77777777" w:rsidR="005379C9" w:rsidRDefault="005379C9" w:rsidP="005379C9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28 Apr.1485</w:t>
      </w:r>
      <w:r>
        <w:rPr>
          <w:rFonts w:eastAsia="Times New Roman" w:cs="Times New Roman"/>
          <w:szCs w:val="24"/>
        </w:rPr>
        <w:tab/>
        <w:t xml:space="preserve">He was a juror on the inquisition </w:t>
      </w:r>
      <w:proofErr w:type="spellStart"/>
      <w:r>
        <w:rPr>
          <w:rFonts w:eastAsia="Times New Roman" w:cs="Times New Roman"/>
          <w:szCs w:val="24"/>
        </w:rPr>
        <w:t>virtute</w:t>
      </w:r>
      <w:proofErr w:type="spellEnd"/>
      <w:r>
        <w:rPr>
          <w:rFonts w:eastAsia="Times New Roman" w:cs="Times New Roman"/>
          <w:szCs w:val="24"/>
        </w:rPr>
        <w:t xml:space="preserve"> </w:t>
      </w:r>
      <w:proofErr w:type="spellStart"/>
      <w:r>
        <w:rPr>
          <w:rFonts w:eastAsia="Times New Roman" w:cs="Times New Roman"/>
          <w:szCs w:val="24"/>
        </w:rPr>
        <w:t>officii</w:t>
      </w:r>
      <w:proofErr w:type="spellEnd"/>
      <w:r>
        <w:rPr>
          <w:rFonts w:eastAsia="Times New Roman" w:cs="Times New Roman"/>
          <w:szCs w:val="24"/>
        </w:rPr>
        <w:t xml:space="preserve"> held in Bromley, Kent, into</w:t>
      </w:r>
    </w:p>
    <w:p w14:paraId="0CED44DA" w14:textId="77777777" w:rsidR="005379C9" w:rsidRDefault="005379C9" w:rsidP="005379C9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lands of Sir Maurice Bruyn(q.v.).</w:t>
      </w:r>
    </w:p>
    <w:p w14:paraId="057724E2" w14:textId="77777777" w:rsidR="005379C9" w:rsidRDefault="005379C9" w:rsidP="005379C9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 xml:space="preserve">(Calendar of Inquisitions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1 Edward V to Richard III, </w:t>
      </w:r>
      <w:proofErr w:type="spellStart"/>
      <w:r>
        <w:rPr>
          <w:rFonts w:eastAsia="Times New Roman" w:cs="Times New Roman"/>
          <w:szCs w:val="24"/>
        </w:rPr>
        <w:t>vol.XXV</w:t>
      </w:r>
      <w:proofErr w:type="spellEnd"/>
      <w:r>
        <w:rPr>
          <w:rFonts w:eastAsia="Times New Roman" w:cs="Times New Roman"/>
          <w:szCs w:val="24"/>
        </w:rPr>
        <w:t xml:space="preserve"> </w:t>
      </w:r>
    </w:p>
    <w:p w14:paraId="46CEA2BB" w14:textId="77777777" w:rsidR="005379C9" w:rsidRDefault="005379C9" w:rsidP="005379C9">
      <w:pPr>
        <w:pStyle w:val="NoSpacing"/>
        <w:ind w:left="720"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1483-5, ed. Gordon McKelvie, pub. The Boydell Press 2021, p.154)</w:t>
      </w:r>
    </w:p>
    <w:p w14:paraId="0045B55B" w14:textId="77777777" w:rsidR="005379C9" w:rsidRDefault="005379C9" w:rsidP="005379C9">
      <w:pPr>
        <w:pStyle w:val="NoSpacing"/>
        <w:rPr>
          <w:rFonts w:eastAsia="Times New Roman" w:cs="Times New Roman"/>
          <w:szCs w:val="24"/>
        </w:rPr>
      </w:pPr>
    </w:p>
    <w:p w14:paraId="0D4B1A3C" w14:textId="77777777" w:rsidR="005379C9" w:rsidRDefault="005379C9" w:rsidP="005379C9">
      <w:pPr>
        <w:pStyle w:val="NoSpacing"/>
        <w:rPr>
          <w:rFonts w:eastAsia="Times New Roman" w:cs="Times New Roman"/>
          <w:szCs w:val="24"/>
        </w:rPr>
      </w:pPr>
    </w:p>
    <w:p w14:paraId="153A2FCA" w14:textId="77777777" w:rsidR="005379C9" w:rsidRDefault="005379C9" w:rsidP="005379C9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21 November 2023</w:t>
      </w:r>
    </w:p>
    <w:p w14:paraId="7BA3196E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BDAF81" w14:textId="77777777" w:rsidR="005379C9" w:rsidRDefault="005379C9" w:rsidP="009139A6">
      <w:r>
        <w:separator/>
      </w:r>
    </w:p>
  </w:endnote>
  <w:endnote w:type="continuationSeparator" w:id="0">
    <w:p w14:paraId="438636CE" w14:textId="77777777" w:rsidR="005379C9" w:rsidRDefault="005379C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59BF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5A7B1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3053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39044" w14:textId="77777777" w:rsidR="005379C9" w:rsidRDefault="005379C9" w:rsidP="009139A6">
      <w:r>
        <w:separator/>
      </w:r>
    </w:p>
  </w:footnote>
  <w:footnote w:type="continuationSeparator" w:id="0">
    <w:p w14:paraId="1F697209" w14:textId="77777777" w:rsidR="005379C9" w:rsidRDefault="005379C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FED0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7AD5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BD89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79C9"/>
    <w:rsid w:val="000666E0"/>
    <w:rsid w:val="002510B7"/>
    <w:rsid w:val="005379C9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164B82"/>
  <w15:chartTrackingRefBased/>
  <w15:docId w15:val="{12D2ABFB-3C62-406E-8515-CC6827BEA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47</Words>
  <Characters>272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2023-11-21T19:14:00Z</dcterms:created>
  <dcterms:modified xsi:type="dcterms:W3CDTF">2023-11-21T19:14:00Z</dcterms:modified>
</cp:coreProperties>
</file>