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38AD" w14:textId="77777777" w:rsidR="00816390" w:rsidRDefault="00816390" w:rsidP="00816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TEYE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5CA02BCC" w14:textId="77777777" w:rsidR="00816390" w:rsidRDefault="00816390" w:rsidP="00816390">
      <w:pPr>
        <w:pStyle w:val="NoSpacing"/>
        <w:rPr>
          <w:rFonts w:cs="Times New Roman"/>
          <w:szCs w:val="24"/>
        </w:rPr>
      </w:pPr>
    </w:p>
    <w:p w14:paraId="07BD20FB" w14:textId="77777777" w:rsidR="00816390" w:rsidRDefault="00816390" w:rsidP="00816390">
      <w:pPr>
        <w:pStyle w:val="NoSpacing"/>
        <w:rPr>
          <w:rFonts w:cs="Times New Roman"/>
          <w:szCs w:val="24"/>
        </w:rPr>
      </w:pPr>
    </w:p>
    <w:p w14:paraId="7DA6F7ED" w14:textId="77777777" w:rsidR="00816390" w:rsidRDefault="00816390" w:rsidP="00816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Jan.1487</w:t>
      </w:r>
      <w:r>
        <w:rPr>
          <w:rFonts w:cs="Times New Roman"/>
          <w:szCs w:val="24"/>
        </w:rPr>
        <w:tab/>
        <w:t xml:space="preserve">As one of the executors of Thomas Bourchier, Archbishop of </w:t>
      </w:r>
    </w:p>
    <w:p w14:paraId="09822887" w14:textId="77777777" w:rsidR="00816390" w:rsidRDefault="00816390" w:rsidP="00816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Canterbury, he was released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all debts, accounts and arrears </w:t>
      </w:r>
      <w:proofErr w:type="spellStart"/>
      <w:r>
        <w:rPr>
          <w:rFonts w:cs="Times New Roman"/>
          <w:szCs w:val="24"/>
        </w:rPr>
        <w:t>du</w:t>
      </w:r>
      <w:proofErr w:type="spellEnd"/>
      <w:r>
        <w:rPr>
          <w:rFonts w:cs="Times New Roman"/>
          <w:szCs w:val="24"/>
        </w:rPr>
        <w:t xml:space="preserve"> to the King.</w:t>
      </w:r>
    </w:p>
    <w:p w14:paraId="61596608" w14:textId="77777777" w:rsidR="00816390" w:rsidRDefault="00816390" w:rsidP="00816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p.153)</w:t>
      </w:r>
    </w:p>
    <w:p w14:paraId="3DAC3A71" w14:textId="77777777" w:rsidR="00816390" w:rsidRDefault="00816390" w:rsidP="00816390">
      <w:pPr>
        <w:pStyle w:val="NoSpacing"/>
        <w:rPr>
          <w:rFonts w:cs="Times New Roman"/>
          <w:szCs w:val="24"/>
        </w:rPr>
      </w:pPr>
    </w:p>
    <w:p w14:paraId="134ACC5B" w14:textId="77777777" w:rsidR="00816390" w:rsidRDefault="00816390" w:rsidP="00816390">
      <w:pPr>
        <w:pStyle w:val="NoSpacing"/>
        <w:rPr>
          <w:rFonts w:cs="Times New Roman"/>
          <w:szCs w:val="24"/>
        </w:rPr>
      </w:pPr>
    </w:p>
    <w:p w14:paraId="378E8797" w14:textId="77777777" w:rsidR="00816390" w:rsidRDefault="00816390" w:rsidP="00816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6DF55926" w14:textId="34F0917B" w:rsidR="00BA00AB" w:rsidRPr="00EB3209" w:rsidRDefault="00BA00AB" w:rsidP="00816390">
      <w:pPr>
        <w:pStyle w:val="NoSpacing"/>
        <w:ind w:left="720" w:hanging="720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AFA8" w14:textId="77777777" w:rsidR="00816390" w:rsidRDefault="00816390" w:rsidP="009139A6">
      <w:r>
        <w:separator/>
      </w:r>
    </w:p>
  </w:endnote>
  <w:endnote w:type="continuationSeparator" w:id="0">
    <w:p w14:paraId="74F8AC6F" w14:textId="77777777" w:rsidR="00816390" w:rsidRDefault="008163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BB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4E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18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A116" w14:textId="77777777" w:rsidR="00816390" w:rsidRDefault="00816390" w:rsidP="009139A6">
      <w:r>
        <w:separator/>
      </w:r>
    </w:p>
  </w:footnote>
  <w:footnote w:type="continuationSeparator" w:id="0">
    <w:p w14:paraId="48798136" w14:textId="77777777" w:rsidR="00816390" w:rsidRDefault="008163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AF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F2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0E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90"/>
    <w:rsid w:val="000666E0"/>
    <w:rsid w:val="002510B7"/>
    <w:rsid w:val="00270799"/>
    <w:rsid w:val="005C130B"/>
    <w:rsid w:val="007805C2"/>
    <w:rsid w:val="0081639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6AB8"/>
  <w15:chartTrackingRefBased/>
  <w15:docId w15:val="{BEF42CBF-763B-4315-86B8-3275B44A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2025-02-18T20:03:00Z</dcterms:created>
  <dcterms:modified xsi:type="dcterms:W3CDTF">2025-02-18T20:03:00Z</dcterms:modified>
</cp:coreProperties>
</file>