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C0C89" w14:textId="77777777" w:rsidR="005201F8" w:rsidRDefault="005201F8" w:rsidP="005201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THRYSTON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74E9CD6A" w14:textId="77777777" w:rsidR="005201F8" w:rsidRDefault="005201F8" w:rsidP="005201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87A600E" w14:textId="77777777" w:rsidR="005201F8" w:rsidRDefault="005201F8" w:rsidP="005201F8">
      <w:pPr>
        <w:pStyle w:val="NoSpacing"/>
        <w:rPr>
          <w:rFonts w:cs="Times New Roman"/>
          <w:szCs w:val="24"/>
        </w:rPr>
      </w:pPr>
    </w:p>
    <w:p w14:paraId="19C3DF5E" w14:textId="77777777" w:rsidR="005201F8" w:rsidRDefault="005201F8" w:rsidP="005201F8">
      <w:pPr>
        <w:pStyle w:val="NoSpacing"/>
        <w:rPr>
          <w:rFonts w:cs="Times New Roman"/>
          <w:szCs w:val="24"/>
        </w:rPr>
      </w:pPr>
    </w:p>
    <w:p w14:paraId="0A5CCA4E" w14:textId="77777777" w:rsidR="005201F8" w:rsidRDefault="005201F8" w:rsidP="005201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Katherine </w:t>
      </w:r>
      <w:proofErr w:type="spellStart"/>
      <w:r>
        <w:rPr>
          <w:rFonts w:cs="Times New Roman"/>
          <w:szCs w:val="24"/>
        </w:rPr>
        <w:t>Habfford</w:t>
      </w:r>
      <w:proofErr w:type="spellEnd"/>
      <w:r>
        <w:rPr>
          <w:rFonts w:cs="Times New Roman"/>
          <w:szCs w:val="24"/>
        </w:rPr>
        <w:t xml:space="preserve"> of Norwich(q.v.) appointed John Knot of Norwich(q.v.) </w:t>
      </w:r>
    </w:p>
    <w:p w14:paraId="24C9CBCF" w14:textId="77777777" w:rsidR="005201F8" w:rsidRDefault="005201F8" w:rsidP="005201F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to deliver seisin of a messuage with a croft in </w:t>
      </w:r>
      <w:proofErr w:type="spellStart"/>
      <w:r>
        <w:rPr>
          <w:rFonts w:cs="Times New Roman"/>
          <w:szCs w:val="24"/>
        </w:rPr>
        <w:t>Fyncham</w:t>
      </w:r>
      <w:proofErr w:type="spellEnd"/>
      <w:r>
        <w:rPr>
          <w:rFonts w:cs="Times New Roman"/>
          <w:szCs w:val="24"/>
        </w:rPr>
        <w:t>, Norfolk, to him and three</w:t>
      </w:r>
    </w:p>
    <w:p w14:paraId="6C9C83E3" w14:textId="77777777" w:rsidR="005201F8" w:rsidRDefault="005201F8" w:rsidP="005201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    (T.N.A. ref. Hare 1763 192 x 5)</w:t>
      </w:r>
    </w:p>
    <w:p w14:paraId="4B7C8470" w14:textId="77777777" w:rsidR="005201F8" w:rsidRDefault="005201F8" w:rsidP="005201F8">
      <w:pPr>
        <w:pStyle w:val="NoSpacing"/>
        <w:rPr>
          <w:rFonts w:cs="Times New Roman"/>
          <w:szCs w:val="24"/>
        </w:rPr>
      </w:pPr>
    </w:p>
    <w:p w14:paraId="02F1A8F7" w14:textId="77777777" w:rsidR="005201F8" w:rsidRDefault="005201F8" w:rsidP="005201F8">
      <w:pPr>
        <w:pStyle w:val="NoSpacing"/>
        <w:rPr>
          <w:rFonts w:cs="Times New Roman"/>
          <w:szCs w:val="24"/>
        </w:rPr>
      </w:pPr>
    </w:p>
    <w:p w14:paraId="0BEBAAE7" w14:textId="77777777" w:rsidR="005201F8" w:rsidRDefault="005201F8" w:rsidP="005201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5E481C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E79A" w14:textId="77777777" w:rsidR="005201F8" w:rsidRDefault="005201F8" w:rsidP="009139A6">
      <w:r>
        <w:separator/>
      </w:r>
    </w:p>
  </w:endnote>
  <w:endnote w:type="continuationSeparator" w:id="0">
    <w:p w14:paraId="7ADA6682" w14:textId="77777777" w:rsidR="005201F8" w:rsidRDefault="005201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D2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ACC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D7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F540" w14:textId="77777777" w:rsidR="005201F8" w:rsidRDefault="005201F8" w:rsidP="009139A6">
      <w:r>
        <w:separator/>
      </w:r>
    </w:p>
  </w:footnote>
  <w:footnote w:type="continuationSeparator" w:id="0">
    <w:p w14:paraId="26D4DDBC" w14:textId="77777777" w:rsidR="005201F8" w:rsidRDefault="005201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2BE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ABF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1C0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F8"/>
    <w:rsid w:val="000666E0"/>
    <w:rsid w:val="002510B7"/>
    <w:rsid w:val="00270799"/>
    <w:rsid w:val="00426115"/>
    <w:rsid w:val="005201F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9CC2"/>
  <w15:chartTrackingRefBased/>
  <w15:docId w15:val="{1868D796-1FB9-4951-9E38-23C52BF7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2024-10-26T18:40:00Z</dcterms:created>
  <dcterms:modified xsi:type="dcterms:W3CDTF">2024-10-26T18:41:00Z</dcterms:modified>
</cp:coreProperties>
</file>