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57C1B" w14:textId="77777777" w:rsidR="00550F27" w:rsidRDefault="00550F27" w:rsidP="00550F2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THURWARD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fl.1498)</w:t>
      </w:r>
    </w:p>
    <w:p w14:paraId="35771371" w14:textId="77777777" w:rsidR="00550F27" w:rsidRDefault="00550F27" w:rsidP="00550F27">
      <w:pPr>
        <w:pStyle w:val="NoSpacing"/>
        <w:rPr>
          <w:rFonts w:eastAsia="Times New Roman" w:cs="Times New Roman"/>
          <w:szCs w:val="24"/>
        </w:rPr>
      </w:pPr>
    </w:p>
    <w:p w14:paraId="3431A4A7" w14:textId="77777777" w:rsidR="00550F27" w:rsidRDefault="00550F27" w:rsidP="00550F27">
      <w:pPr>
        <w:pStyle w:val="NoSpacing"/>
        <w:rPr>
          <w:rFonts w:eastAsia="Times New Roman" w:cs="Times New Roman"/>
          <w:szCs w:val="24"/>
        </w:rPr>
      </w:pPr>
    </w:p>
    <w:p w14:paraId="6F8662E5" w14:textId="77777777" w:rsidR="00550F27" w:rsidRDefault="00550F27" w:rsidP="00550F2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Jul.</w:t>
      </w:r>
      <w:r>
        <w:rPr>
          <w:rFonts w:eastAsia="Times New Roman" w:cs="Times New Roman"/>
          <w:szCs w:val="24"/>
        </w:rPr>
        <w:tab/>
        <w:t>1448</w:t>
      </w:r>
      <w:r>
        <w:rPr>
          <w:rFonts w:eastAsia="Times New Roman" w:cs="Times New Roman"/>
          <w:szCs w:val="24"/>
        </w:rPr>
        <w:tab/>
        <w:t xml:space="preserve">He was a witness </w:t>
      </w:r>
      <w:proofErr w:type="gramStart"/>
      <w:r>
        <w:rPr>
          <w:rFonts w:eastAsia="Times New Roman" w:cs="Times New Roman"/>
          <w:szCs w:val="24"/>
        </w:rPr>
        <w:t>of</w:t>
      </w:r>
      <w:proofErr w:type="gramEnd"/>
      <w:r>
        <w:rPr>
          <w:rFonts w:eastAsia="Times New Roman" w:cs="Times New Roman"/>
          <w:szCs w:val="24"/>
        </w:rPr>
        <w:t xml:space="preserve"> the Will of Joan </w:t>
      </w:r>
      <w:proofErr w:type="spellStart"/>
      <w:r>
        <w:rPr>
          <w:rFonts w:eastAsia="Times New Roman" w:cs="Times New Roman"/>
          <w:szCs w:val="24"/>
        </w:rPr>
        <w:t>Rokysby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118CEF4B" w14:textId="77777777" w:rsidR="00550F27" w:rsidRDefault="00550F27" w:rsidP="00550F2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6C4CCB6" w14:textId="77777777" w:rsidR="00550F27" w:rsidRDefault="00550F27" w:rsidP="00550F27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p.48)</w:t>
      </w:r>
    </w:p>
    <w:p w14:paraId="26EE525D" w14:textId="77777777" w:rsidR="00550F27" w:rsidRDefault="00550F27" w:rsidP="00550F27">
      <w:pPr>
        <w:pStyle w:val="NoSpacing"/>
        <w:rPr>
          <w:rFonts w:eastAsia="Times New Roman" w:cs="Times New Roman"/>
          <w:szCs w:val="24"/>
        </w:rPr>
      </w:pPr>
    </w:p>
    <w:p w14:paraId="1FDA7102" w14:textId="77777777" w:rsidR="00550F27" w:rsidRDefault="00550F27" w:rsidP="00550F27">
      <w:pPr>
        <w:pStyle w:val="NoSpacing"/>
        <w:rPr>
          <w:rFonts w:eastAsia="Times New Roman" w:cs="Times New Roman"/>
          <w:szCs w:val="24"/>
        </w:rPr>
      </w:pPr>
    </w:p>
    <w:p w14:paraId="1A2E2E8C" w14:textId="77777777" w:rsidR="00550F27" w:rsidRDefault="00550F27" w:rsidP="00550F2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November 2024</w:t>
      </w:r>
    </w:p>
    <w:p w14:paraId="79851B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A4088" w14:textId="77777777" w:rsidR="00550F27" w:rsidRDefault="00550F27" w:rsidP="009139A6">
      <w:r>
        <w:separator/>
      </w:r>
    </w:p>
  </w:endnote>
  <w:endnote w:type="continuationSeparator" w:id="0">
    <w:p w14:paraId="154E0555" w14:textId="77777777" w:rsidR="00550F27" w:rsidRDefault="00550F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5E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E9A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998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5AA41" w14:textId="77777777" w:rsidR="00550F27" w:rsidRDefault="00550F27" w:rsidP="009139A6">
      <w:r>
        <w:separator/>
      </w:r>
    </w:p>
  </w:footnote>
  <w:footnote w:type="continuationSeparator" w:id="0">
    <w:p w14:paraId="54966CF3" w14:textId="77777777" w:rsidR="00550F27" w:rsidRDefault="00550F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B01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774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DDC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27"/>
    <w:rsid w:val="000666E0"/>
    <w:rsid w:val="002510B7"/>
    <w:rsid w:val="00270799"/>
    <w:rsid w:val="00550F27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96E0"/>
  <w15:chartTrackingRefBased/>
  <w15:docId w15:val="{7DC18BE1-387F-44FB-B322-F8CF0905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2024-11-30T16:53:00Z</dcterms:created>
  <dcterms:modified xsi:type="dcterms:W3CDTF">2024-11-30T16:54:00Z</dcterms:modified>
</cp:coreProperties>
</file>