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7C66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TOWNE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ca.1416 – ca.1446)</w:t>
      </w:r>
    </w:p>
    <w:p w14:paraId="18431C50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61A1F8EF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1DD7DACB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Thomas at Towne(q.v.).     (FamilySearch)</w:t>
      </w:r>
    </w:p>
    <w:p w14:paraId="7CF15BC9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(ca.1441) Agnes </w:t>
      </w:r>
      <w:proofErr w:type="spellStart"/>
      <w:r>
        <w:rPr>
          <w:rFonts w:cs="Times New Roman"/>
          <w:szCs w:val="24"/>
        </w:rPr>
        <w:t>Avilrington</w:t>
      </w:r>
      <w:proofErr w:type="spellEnd"/>
      <w:r>
        <w:rPr>
          <w:rFonts w:cs="Times New Roman"/>
          <w:szCs w:val="24"/>
        </w:rPr>
        <w:t>(q.v.).     (ibid.)</w:t>
      </w:r>
    </w:p>
    <w:p w14:paraId="525B1725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</w:t>
      </w:r>
      <w:proofErr w:type="gramStart"/>
      <w:r>
        <w:rPr>
          <w:rFonts w:cs="Times New Roman"/>
          <w:szCs w:val="24"/>
        </w:rPr>
        <w:t>John(</w:t>
      </w:r>
      <w:proofErr w:type="gramEnd"/>
      <w:r>
        <w:rPr>
          <w:rFonts w:cs="Times New Roman"/>
          <w:szCs w:val="24"/>
        </w:rPr>
        <w:t>1422 -     )        (ibid.)</w:t>
      </w:r>
    </w:p>
    <w:p w14:paraId="0B93BA4A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3D5E662D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69829626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51C72CC9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ca.</w:t>
      </w: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He was born in </w:t>
      </w:r>
      <w:proofErr w:type="spellStart"/>
      <w:r>
        <w:rPr>
          <w:rFonts w:cs="Times New Roman"/>
          <w:szCs w:val="24"/>
        </w:rPr>
        <w:t>Throwley</w:t>
      </w:r>
      <w:proofErr w:type="spellEnd"/>
      <w:r>
        <w:rPr>
          <w:rFonts w:cs="Times New Roman"/>
          <w:szCs w:val="24"/>
        </w:rPr>
        <w:t>, Kent.    (ibid.)</w:t>
      </w:r>
    </w:p>
    <w:p w14:paraId="610DF3F5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ca.</w:t>
      </w: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 xml:space="preserve">He and Agnes were married, in </w:t>
      </w:r>
      <w:proofErr w:type="spellStart"/>
      <w:r>
        <w:rPr>
          <w:rFonts w:cs="Times New Roman"/>
          <w:szCs w:val="24"/>
        </w:rPr>
        <w:t>Throwley</w:t>
      </w:r>
      <w:proofErr w:type="spellEnd"/>
      <w:r>
        <w:rPr>
          <w:rFonts w:cs="Times New Roman"/>
          <w:szCs w:val="24"/>
        </w:rPr>
        <w:t>.     (ibid.)</w:t>
      </w:r>
    </w:p>
    <w:p w14:paraId="6F54EF25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286742EC" w14:textId="77777777" w:rsidR="00526785" w:rsidRDefault="00526785" w:rsidP="00526785">
      <w:pPr>
        <w:pStyle w:val="NoSpacing"/>
        <w:rPr>
          <w:rFonts w:cs="Times New Roman"/>
          <w:szCs w:val="24"/>
        </w:rPr>
      </w:pPr>
    </w:p>
    <w:p w14:paraId="1C7F218B" w14:textId="77777777" w:rsidR="00526785" w:rsidRDefault="00526785" w:rsidP="00526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463059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AE9C" w14:textId="77777777" w:rsidR="00526785" w:rsidRDefault="00526785" w:rsidP="009139A6">
      <w:r>
        <w:separator/>
      </w:r>
    </w:p>
  </w:endnote>
  <w:endnote w:type="continuationSeparator" w:id="0">
    <w:p w14:paraId="040315A5" w14:textId="77777777" w:rsidR="00526785" w:rsidRDefault="005267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8D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41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12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26ED" w14:textId="77777777" w:rsidR="00526785" w:rsidRDefault="00526785" w:rsidP="009139A6">
      <w:r>
        <w:separator/>
      </w:r>
    </w:p>
  </w:footnote>
  <w:footnote w:type="continuationSeparator" w:id="0">
    <w:p w14:paraId="5702E93E" w14:textId="77777777" w:rsidR="00526785" w:rsidRDefault="005267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35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D6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08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85"/>
    <w:rsid w:val="000666E0"/>
    <w:rsid w:val="002510B7"/>
    <w:rsid w:val="00270799"/>
    <w:rsid w:val="00526785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BF"/>
  <w15:chartTrackingRefBased/>
  <w15:docId w15:val="{A5164F5D-9930-4AFD-B739-BCEB3E66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2025-02-12T21:38:00Z</dcterms:created>
  <dcterms:modified xsi:type="dcterms:W3CDTF">2025-02-12T21:39:00Z</dcterms:modified>
</cp:coreProperties>
</file>