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AA8E2" w14:textId="77777777" w:rsidR="00614DD9" w:rsidRDefault="00614DD9" w:rsidP="00614DD9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  <w:u w:val="single"/>
        </w:rPr>
        <w:t>Augustine UNKNOWN</w:t>
      </w:r>
      <w:r>
        <w:rPr>
          <w:rFonts w:ascii="Times New Roman" w:eastAsia="MS UI Gothic" w:hAnsi="Times New Roman" w:cs="Times New Roman"/>
        </w:rPr>
        <w:t xml:space="preserve">  </w:t>
      </w:r>
      <w:proofErr w:type="gramStart"/>
      <w:r>
        <w:rPr>
          <w:rFonts w:ascii="Times New Roman" w:eastAsia="MS UI Gothic" w:hAnsi="Times New Roman" w:cs="Times New Roman"/>
        </w:rPr>
        <w:t xml:space="preserve">   (</w:t>
      </w:r>
      <w:proofErr w:type="gramEnd"/>
      <w:r>
        <w:rPr>
          <w:rFonts w:ascii="Times New Roman" w:eastAsia="MS UI Gothic" w:hAnsi="Times New Roman" w:cs="Times New Roman"/>
        </w:rPr>
        <w:t>fl.1472-84)</w:t>
      </w:r>
    </w:p>
    <w:p w14:paraId="7E5D92FC" w14:textId="77777777" w:rsidR="00614DD9" w:rsidRDefault="00614DD9" w:rsidP="00614DD9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>Abbot of Thame, Oxfordshire.</w:t>
      </w:r>
    </w:p>
    <w:p w14:paraId="66DCB6D2" w14:textId="77777777" w:rsidR="00614DD9" w:rsidRDefault="00614DD9" w:rsidP="00614DD9">
      <w:pPr>
        <w:rPr>
          <w:rFonts w:ascii="Times New Roman" w:eastAsia="MS UI Gothic" w:hAnsi="Times New Roman" w:cs="Times New Roman"/>
        </w:rPr>
      </w:pPr>
    </w:p>
    <w:p w14:paraId="3C5E7812" w14:textId="77777777" w:rsidR="00614DD9" w:rsidRDefault="00614DD9" w:rsidP="00614DD9">
      <w:pPr>
        <w:rPr>
          <w:rFonts w:ascii="Times New Roman" w:eastAsia="MS UI Gothic" w:hAnsi="Times New Roman" w:cs="Times New Roman"/>
        </w:rPr>
      </w:pPr>
    </w:p>
    <w:p w14:paraId="0F3125F4" w14:textId="77777777" w:rsidR="00614DD9" w:rsidRDefault="00614DD9" w:rsidP="00614DD9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ab/>
        <w:t>1472</w:t>
      </w:r>
      <w:r>
        <w:rPr>
          <w:rFonts w:ascii="Times New Roman" w:eastAsia="MS UI Gothic" w:hAnsi="Times New Roman" w:cs="Times New Roman"/>
        </w:rPr>
        <w:tab/>
        <w:t>He was elected Abbot.  (V.C.H. Oxfordshire vol.2 pp.83-6)</w:t>
      </w:r>
    </w:p>
    <w:p w14:paraId="6B89CC31" w14:textId="77777777" w:rsidR="00614DD9" w:rsidRDefault="00614DD9" w:rsidP="00614DD9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ab/>
        <w:t>1478</w:t>
      </w:r>
      <w:r>
        <w:rPr>
          <w:rFonts w:ascii="Times New Roman" w:eastAsia="MS UI Gothic" w:hAnsi="Times New Roman" w:cs="Times New Roman"/>
        </w:rPr>
        <w:tab/>
        <w:t xml:space="preserve">He occurs as Abbot.  (ibid.) </w:t>
      </w:r>
    </w:p>
    <w:p w14:paraId="206B69BD" w14:textId="77777777" w:rsidR="00614DD9" w:rsidRDefault="00614DD9" w:rsidP="00614DD9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ab/>
        <w:t>1484</w:t>
      </w:r>
      <w:r>
        <w:rPr>
          <w:rFonts w:ascii="Times New Roman" w:eastAsia="MS UI Gothic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eastAsia="MS UI Gothic" w:hAnsi="Times New Roman" w:cs="Times New Roman"/>
        </w:rPr>
        <w:t>Faryngdon</w:t>
      </w:r>
      <w:proofErr w:type="spellEnd"/>
      <w:r>
        <w:rPr>
          <w:rFonts w:ascii="Times New Roman" w:eastAsia="MS UI Gothic" w:hAnsi="Times New Roman" w:cs="Times New Roman"/>
        </w:rPr>
        <w:t xml:space="preserve">(q.v.), Richard </w:t>
      </w:r>
      <w:proofErr w:type="spellStart"/>
      <w:r>
        <w:rPr>
          <w:rFonts w:ascii="Times New Roman" w:eastAsia="MS UI Gothic" w:hAnsi="Times New Roman" w:cs="Times New Roman"/>
        </w:rPr>
        <w:t>Calden</w:t>
      </w:r>
      <w:proofErr w:type="spellEnd"/>
    </w:p>
    <w:p w14:paraId="53C44DE7" w14:textId="77777777" w:rsidR="00614DD9" w:rsidRDefault="00614DD9" w:rsidP="00614DD9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ab/>
      </w:r>
      <w:r>
        <w:rPr>
          <w:rFonts w:ascii="Times New Roman" w:eastAsia="MS UI Gothic" w:hAnsi="Times New Roman" w:cs="Times New Roman"/>
        </w:rPr>
        <w:tab/>
        <w:t xml:space="preserve">of </w:t>
      </w:r>
      <w:proofErr w:type="spellStart"/>
      <w:r>
        <w:rPr>
          <w:rFonts w:ascii="Times New Roman" w:eastAsia="MS UI Gothic" w:hAnsi="Times New Roman" w:cs="Times New Roman"/>
        </w:rPr>
        <w:t>Tetsworth</w:t>
      </w:r>
      <w:proofErr w:type="spellEnd"/>
      <w:r>
        <w:rPr>
          <w:rFonts w:ascii="Times New Roman" w:eastAsia="MS UI Gothic" w:hAnsi="Times New Roman" w:cs="Times New Roman"/>
        </w:rPr>
        <w:t xml:space="preserve">(q.v.) and Margery </w:t>
      </w:r>
      <w:proofErr w:type="spellStart"/>
      <w:r>
        <w:rPr>
          <w:rFonts w:ascii="Times New Roman" w:eastAsia="MS UI Gothic" w:hAnsi="Times New Roman" w:cs="Times New Roman"/>
        </w:rPr>
        <w:t>Balden</w:t>
      </w:r>
      <w:proofErr w:type="spellEnd"/>
      <w:r>
        <w:rPr>
          <w:rFonts w:ascii="Times New Roman" w:eastAsia="MS UI Gothic" w:hAnsi="Times New Roman" w:cs="Times New Roman"/>
        </w:rPr>
        <w:t xml:space="preserve"> of </w:t>
      </w:r>
      <w:proofErr w:type="spellStart"/>
      <w:r>
        <w:rPr>
          <w:rFonts w:ascii="Times New Roman" w:eastAsia="MS UI Gothic" w:hAnsi="Times New Roman" w:cs="Times New Roman"/>
        </w:rPr>
        <w:t>Tetsworth</w:t>
      </w:r>
      <w:proofErr w:type="spellEnd"/>
      <w:r>
        <w:rPr>
          <w:rFonts w:ascii="Times New Roman" w:eastAsia="MS UI Gothic" w:hAnsi="Times New Roman" w:cs="Times New Roman"/>
        </w:rPr>
        <w:t xml:space="preserve">(q.v.), as the </w:t>
      </w:r>
    </w:p>
    <w:p w14:paraId="2CED7362" w14:textId="77777777" w:rsidR="00614DD9" w:rsidRDefault="00614DD9" w:rsidP="00614DD9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ab/>
      </w:r>
      <w:r>
        <w:rPr>
          <w:rFonts w:ascii="Times New Roman" w:eastAsia="MS UI Gothic" w:hAnsi="Times New Roman" w:cs="Times New Roman"/>
        </w:rPr>
        <w:tab/>
        <w:t xml:space="preserve">executors of John </w:t>
      </w:r>
      <w:proofErr w:type="spellStart"/>
      <w:r>
        <w:rPr>
          <w:rFonts w:ascii="Times New Roman" w:eastAsia="MS UI Gothic" w:hAnsi="Times New Roman" w:cs="Times New Roman"/>
        </w:rPr>
        <w:t>Calden</w:t>
      </w:r>
      <w:proofErr w:type="spellEnd"/>
      <w:r>
        <w:rPr>
          <w:rFonts w:ascii="Times New Roman" w:eastAsia="MS UI Gothic" w:hAnsi="Times New Roman" w:cs="Times New Roman"/>
        </w:rPr>
        <w:t xml:space="preserve"> of </w:t>
      </w:r>
      <w:proofErr w:type="spellStart"/>
      <w:r>
        <w:rPr>
          <w:rFonts w:ascii="Times New Roman" w:eastAsia="MS UI Gothic" w:hAnsi="Times New Roman" w:cs="Times New Roman"/>
        </w:rPr>
        <w:t>Tetsworth</w:t>
      </w:r>
      <w:proofErr w:type="spellEnd"/>
      <w:r>
        <w:rPr>
          <w:rFonts w:ascii="Times New Roman" w:eastAsia="MS UI Gothic" w:hAnsi="Times New Roman" w:cs="Times New Roman"/>
        </w:rPr>
        <w:t xml:space="preserve">(q.v.).   (ibid.) </w:t>
      </w:r>
    </w:p>
    <w:p w14:paraId="2C702FA0" w14:textId="77777777" w:rsidR="00614DD9" w:rsidRDefault="00614DD9" w:rsidP="00614DD9">
      <w:pPr>
        <w:rPr>
          <w:rFonts w:ascii="Times New Roman" w:eastAsia="MS UI Gothic" w:hAnsi="Times New Roman" w:cs="Times New Roman"/>
        </w:rPr>
      </w:pPr>
    </w:p>
    <w:p w14:paraId="66DFC95E" w14:textId="77777777" w:rsidR="00614DD9" w:rsidRDefault="00614DD9" w:rsidP="00614DD9">
      <w:pPr>
        <w:rPr>
          <w:rFonts w:ascii="Times New Roman" w:eastAsia="MS UI Gothic" w:hAnsi="Times New Roman" w:cs="Times New Roman"/>
        </w:rPr>
      </w:pPr>
    </w:p>
    <w:p w14:paraId="323CF67D" w14:textId="77777777" w:rsidR="00614DD9" w:rsidRDefault="00614DD9" w:rsidP="00614DD9">
      <w:pPr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>14 February 2019</w:t>
      </w:r>
    </w:p>
    <w:p w14:paraId="4DCAEADF" w14:textId="77777777" w:rsidR="006B2F86" w:rsidRPr="00E71FC3" w:rsidRDefault="00614DD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872FC" w14:textId="77777777" w:rsidR="00614DD9" w:rsidRDefault="00614DD9" w:rsidP="00E71FC3">
      <w:r>
        <w:separator/>
      </w:r>
    </w:p>
  </w:endnote>
  <w:endnote w:type="continuationSeparator" w:id="0">
    <w:p w14:paraId="199691FE" w14:textId="77777777" w:rsidR="00614DD9" w:rsidRDefault="00614DD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9498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14619" w14:textId="77777777" w:rsidR="00614DD9" w:rsidRDefault="00614DD9" w:rsidP="00E71FC3">
      <w:r>
        <w:separator/>
      </w:r>
    </w:p>
  </w:footnote>
  <w:footnote w:type="continuationSeparator" w:id="0">
    <w:p w14:paraId="11A9FD22" w14:textId="77777777" w:rsidR="00614DD9" w:rsidRDefault="00614DD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D9"/>
    <w:rsid w:val="001A7C09"/>
    <w:rsid w:val="00577BD5"/>
    <w:rsid w:val="00614DD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B64B"/>
  <w15:chartTrackingRefBased/>
  <w15:docId w15:val="{8584AE48-3892-4109-8816-3DBEEAF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DD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2019-02-17T20:07:00Z</dcterms:created>
  <dcterms:modified xsi:type="dcterms:W3CDTF">2019-02-17T20:10:00Z</dcterms:modified>
</cp:coreProperties>
</file>