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5D50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James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109691F8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</w:p>
    <w:p w14:paraId="7B6A8AA4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</w:p>
    <w:p w14:paraId="4155B495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Serving boy of Henry Key, Rector of Wallington, Hertfordshire.</w:t>
      </w:r>
    </w:p>
    <w:p w14:paraId="0FFD8D7A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pp.324-6)</w:t>
      </w:r>
    </w:p>
    <w:p w14:paraId="0D293087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</w:p>
    <w:p w14:paraId="00376F28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</w:p>
    <w:p w14:paraId="69B00947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Aug.1484</w:t>
      </w:r>
      <w:r>
        <w:rPr>
          <w:rFonts w:eastAsia="Times New Roman" w:cs="Times New Roman"/>
          <w:szCs w:val="24"/>
        </w:rPr>
        <w:tab/>
        <w:t>Henry bequeathed him 5s.   (ibid.)</w:t>
      </w:r>
    </w:p>
    <w:p w14:paraId="2160C808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</w:p>
    <w:p w14:paraId="18E6979A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</w:p>
    <w:p w14:paraId="6152A75D" w14:textId="77777777" w:rsidR="00CE7859" w:rsidRDefault="00CE7859" w:rsidP="00CE785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 June 2023</w:t>
      </w:r>
    </w:p>
    <w:p w14:paraId="5ADC7E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ABF5" w14:textId="77777777" w:rsidR="00CE7859" w:rsidRDefault="00CE7859" w:rsidP="009139A6">
      <w:r>
        <w:separator/>
      </w:r>
    </w:p>
  </w:endnote>
  <w:endnote w:type="continuationSeparator" w:id="0">
    <w:p w14:paraId="335EDAE2" w14:textId="77777777" w:rsidR="00CE7859" w:rsidRDefault="00CE78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20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04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C5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239F" w14:textId="77777777" w:rsidR="00CE7859" w:rsidRDefault="00CE7859" w:rsidP="009139A6">
      <w:r>
        <w:separator/>
      </w:r>
    </w:p>
  </w:footnote>
  <w:footnote w:type="continuationSeparator" w:id="0">
    <w:p w14:paraId="04918975" w14:textId="77777777" w:rsidR="00CE7859" w:rsidRDefault="00CE78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63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BB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CC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5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E785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9882"/>
  <w15:chartTrackingRefBased/>
  <w15:docId w15:val="{13500CA9-DB9E-4675-9847-AD6A6ED7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2023-06-06T20:47:00Z</dcterms:created>
  <dcterms:modified xsi:type="dcterms:W3CDTF">2023-06-06T20:48:00Z</dcterms:modified>
</cp:coreProperties>
</file>