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A2E" w:rsidRDefault="00182A2E" w:rsidP="00182A2E">
      <w:pPr>
        <w:pStyle w:val="NoSpacing"/>
      </w:pPr>
      <w:r>
        <w:rPr>
          <w:u w:val="single"/>
        </w:rPr>
        <w:t xml:space="preserve">John </w:t>
      </w:r>
      <w:proofErr w:type="gramStart"/>
      <w:r>
        <w:rPr>
          <w:u w:val="single"/>
        </w:rPr>
        <w:t>UNKNOWN  (</w:t>
      </w:r>
      <w:proofErr w:type="gramEnd"/>
      <w:r>
        <w:rPr>
          <w:u w:val="single"/>
        </w:rPr>
        <w:t>F…YLL)</w:t>
      </w:r>
      <w:r>
        <w:t xml:space="preserve">     </w:t>
      </w:r>
      <w:r>
        <w:t>(fl.1423)</w:t>
      </w:r>
    </w:p>
    <w:p w:rsidR="00182A2E" w:rsidRDefault="00182A2E" w:rsidP="00182A2E">
      <w:pPr>
        <w:pStyle w:val="NoSpacing"/>
      </w:pPr>
    </w:p>
    <w:p w:rsidR="00182A2E" w:rsidRDefault="00182A2E" w:rsidP="00182A2E">
      <w:pPr>
        <w:pStyle w:val="NoSpacing"/>
      </w:pPr>
    </w:p>
    <w:p w:rsidR="00182A2E" w:rsidRDefault="00182A2E" w:rsidP="00182A2E">
      <w:pPr>
        <w:pStyle w:val="NoSpacing"/>
      </w:pPr>
      <w:r>
        <w:t>14 May1423</w:t>
      </w:r>
      <w:r>
        <w:tab/>
        <w:t xml:space="preserve">He was a juror on the inquisition </w:t>
      </w:r>
      <w:proofErr w:type="spellStart"/>
      <w:r>
        <w:t>melius</w:t>
      </w:r>
      <w:proofErr w:type="spellEnd"/>
      <w:r>
        <w:t xml:space="preserve"> </w:t>
      </w:r>
      <w:proofErr w:type="spellStart"/>
      <w:r>
        <w:t>inquirendo</w:t>
      </w:r>
      <w:proofErr w:type="spellEnd"/>
      <w:r>
        <w:t xml:space="preserve"> held in Brigg,</w:t>
      </w:r>
    </w:p>
    <w:p w:rsidR="00182A2E" w:rsidRDefault="00182A2E" w:rsidP="00182A2E">
      <w:pPr>
        <w:pStyle w:val="NoSpacing"/>
      </w:pPr>
      <w:r>
        <w:tab/>
      </w:r>
      <w:r>
        <w:tab/>
        <w:t xml:space="preserve">Lincolnshire, into the lands of the late Sir John </w:t>
      </w:r>
      <w:proofErr w:type="spellStart"/>
      <w:r>
        <w:t>Poucher</w:t>
      </w:r>
      <w:proofErr w:type="spellEnd"/>
      <w:r>
        <w:t>(q.v.).</w:t>
      </w:r>
    </w:p>
    <w:p w:rsidR="00182A2E" w:rsidRDefault="00182A2E" w:rsidP="00182A2E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22-198)</w:t>
      </w:r>
    </w:p>
    <w:p w:rsidR="00182A2E" w:rsidRDefault="00182A2E" w:rsidP="00182A2E">
      <w:pPr>
        <w:pStyle w:val="NoSpacing"/>
      </w:pPr>
    </w:p>
    <w:p w:rsidR="00182A2E" w:rsidRDefault="00182A2E" w:rsidP="00182A2E">
      <w:pPr>
        <w:pStyle w:val="NoSpacing"/>
      </w:pPr>
    </w:p>
    <w:p w:rsidR="006B2F86" w:rsidRPr="00182A2E" w:rsidRDefault="00182A2E" w:rsidP="00182A2E">
      <w:pPr>
        <w:pStyle w:val="NoSpacing"/>
      </w:pPr>
      <w:r>
        <w:t>31 August 2017</w:t>
      </w:r>
      <w:bookmarkStart w:id="0" w:name="_GoBack"/>
      <w:bookmarkEnd w:id="0"/>
    </w:p>
    <w:sectPr w:rsidR="006B2F86" w:rsidRPr="00182A2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A2E" w:rsidRDefault="00182A2E" w:rsidP="00E71FC3">
      <w:pPr>
        <w:spacing w:after="0" w:line="240" w:lineRule="auto"/>
      </w:pPr>
      <w:r>
        <w:separator/>
      </w:r>
    </w:p>
  </w:endnote>
  <w:endnote w:type="continuationSeparator" w:id="0">
    <w:p w:rsidR="00182A2E" w:rsidRDefault="00182A2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A2E" w:rsidRDefault="00182A2E" w:rsidP="00E71FC3">
      <w:pPr>
        <w:spacing w:after="0" w:line="240" w:lineRule="auto"/>
      </w:pPr>
      <w:r>
        <w:separator/>
      </w:r>
    </w:p>
  </w:footnote>
  <w:footnote w:type="continuationSeparator" w:id="0">
    <w:p w:rsidR="00182A2E" w:rsidRDefault="00182A2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2E"/>
    <w:rsid w:val="00182A2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7839C"/>
  <w15:chartTrackingRefBased/>
  <w15:docId w15:val="{DACD6648-5CC0-47DF-9B87-C47586C6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2017-08-31T13:56:00Z</dcterms:created>
  <dcterms:modified xsi:type="dcterms:W3CDTF">2017-08-31T13:57:00Z</dcterms:modified>
</cp:coreProperties>
</file>