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2DE08" w14:textId="77777777" w:rsidR="00105425" w:rsidRDefault="00105425" w:rsidP="001054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UNKNOWN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fl.1442)</w:t>
      </w:r>
    </w:p>
    <w:p w14:paraId="360C8723" w14:textId="77777777" w:rsidR="00105425" w:rsidRDefault="00105425" w:rsidP="001054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Servant of John </w:t>
      </w:r>
      <w:proofErr w:type="spellStart"/>
      <w:r>
        <w:rPr>
          <w:rFonts w:cs="Times New Roman"/>
          <w:szCs w:val="24"/>
        </w:rPr>
        <w:t>Lorkyn</w:t>
      </w:r>
      <w:proofErr w:type="spellEnd"/>
      <w:r>
        <w:rPr>
          <w:rFonts w:cs="Times New Roman"/>
          <w:szCs w:val="24"/>
        </w:rPr>
        <w:t xml:space="preserve"> of Long Melford, Suffolk(q.v.).</w:t>
      </w:r>
    </w:p>
    <w:p w14:paraId="19A92654" w14:textId="77777777" w:rsidR="00105425" w:rsidRDefault="00105425" w:rsidP="00105425">
      <w:pPr>
        <w:pStyle w:val="NoSpacing"/>
        <w:rPr>
          <w:rFonts w:cs="Times New Roman"/>
          <w:szCs w:val="24"/>
        </w:rPr>
      </w:pPr>
    </w:p>
    <w:p w14:paraId="09302B7A" w14:textId="77777777" w:rsidR="00105425" w:rsidRDefault="00105425" w:rsidP="00105425">
      <w:pPr>
        <w:pStyle w:val="NoSpacing"/>
        <w:rPr>
          <w:rFonts w:cs="Times New Roman"/>
          <w:szCs w:val="24"/>
        </w:rPr>
      </w:pPr>
    </w:p>
    <w:p w14:paraId="18009B53" w14:textId="77777777" w:rsidR="00105425" w:rsidRDefault="00105425" w:rsidP="001054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Nov.1442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Lorkyn</w:t>
      </w:r>
      <w:proofErr w:type="spellEnd"/>
      <w:r>
        <w:rPr>
          <w:rFonts w:cs="Times New Roman"/>
          <w:szCs w:val="24"/>
        </w:rPr>
        <w:t xml:space="preserve"> bequeathed him 13s 4d and a new bed.</w:t>
      </w:r>
    </w:p>
    <w:p w14:paraId="6A5374E0" w14:textId="77777777" w:rsidR="00105425" w:rsidRDefault="00105425" w:rsidP="00105425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(“Wills of the Archdeaconry of Sudbury, 1439 – 1474, volume 1, ed. Peter Northeast, pub. the Suffolk Records Society, 2001, pp.110-1)</w:t>
      </w:r>
    </w:p>
    <w:p w14:paraId="1EB79848" w14:textId="77777777" w:rsidR="00105425" w:rsidRDefault="00105425" w:rsidP="00105425">
      <w:pPr>
        <w:pStyle w:val="NoSpacing"/>
        <w:rPr>
          <w:rFonts w:cs="Times New Roman"/>
          <w:szCs w:val="24"/>
        </w:rPr>
      </w:pPr>
    </w:p>
    <w:p w14:paraId="0459D302" w14:textId="77777777" w:rsidR="00105425" w:rsidRDefault="00105425" w:rsidP="00105425">
      <w:pPr>
        <w:pStyle w:val="NoSpacing"/>
        <w:rPr>
          <w:rFonts w:cs="Times New Roman"/>
          <w:szCs w:val="24"/>
        </w:rPr>
      </w:pPr>
    </w:p>
    <w:p w14:paraId="0500A6D5" w14:textId="77777777" w:rsidR="00105425" w:rsidRDefault="00105425" w:rsidP="001054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July 2024</w:t>
      </w:r>
    </w:p>
    <w:p w14:paraId="5DD9415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7B843" w14:textId="77777777" w:rsidR="00105425" w:rsidRDefault="00105425" w:rsidP="009139A6">
      <w:r>
        <w:separator/>
      </w:r>
    </w:p>
  </w:endnote>
  <w:endnote w:type="continuationSeparator" w:id="0">
    <w:p w14:paraId="423B5238" w14:textId="77777777" w:rsidR="00105425" w:rsidRDefault="001054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C21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2914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F61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0D5C9" w14:textId="77777777" w:rsidR="00105425" w:rsidRDefault="00105425" w:rsidP="009139A6">
      <w:r>
        <w:separator/>
      </w:r>
    </w:p>
  </w:footnote>
  <w:footnote w:type="continuationSeparator" w:id="0">
    <w:p w14:paraId="30CF7F1D" w14:textId="77777777" w:rsidR="00105425" w:rsidRDefault="001054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8E1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4AE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B6A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25"/>
    <w:rsid w:val="000666E0"/>
    <w:rsid w:val="00105425"/>
    <w:rsid w:val="001C5947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941D1"/>
  <w15:chartTrackingRefBased/>
  <w15:docId w15:val="{85AD9D05-F03C-4E95-A016-3821C1E9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2024-07-07T19:15:00Z</dcterms:created>
  <dcterms:modified xsi:type="dcterms:W3CDTF">2024-07-07T19:16:00Z</dcterms:modified>
</cp:coreProperties>
</file>