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1D4AF" w14:textId="77777777" w:rsidR="00420D6F" w:rsidRDefault="00420D6F" w:rsidP="00420D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UNKNOWN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fl.1469)</w:t>
      </w:r>
    </w:p>
    <w:p w14:paraId="40D91B76" w14:textId="77777777" w:rsidR="00420D6F" w:rsidRDefault="00420D6F" w:rsidP="00420D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Abbot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Sibton</w:t>
      </w:r>
      <w:proofErr w:type="spellEnd"/>
      <w:r>
        <w:rPr>
          <w:rFonts w:ascii="Times New Roman" w:hAnsi="Times New Roman" w:cs="Times New Roman"/>
          <w:sz w:val="24"/>
          <w:szCs w:val="24"/>
        </w:rPr>
        <w:t>, Suffolk.</w:t>
      </w:r>
    </w:p>
    <w:p w14:paraId="63FF4832" w14:textId="77777777" w:rsidR="00420D6F" w:rsidRDefault="00420D6F" w:rsidP="00420D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818732" w14:textId="77777777" w:rsidR="00420D6F" w:rsidRDefault="00420D6F" w:rsidP="00420D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2C6B9F" w14:textId="77777777" w:rsidR="00420D6F" w:rsidRDefault="00420D6F" w:rsidP="00420D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Jan.1469</w:t>
      </w:r>
      <w:r>
        <w:rPr>
          <w:rFonts w:ascii="Times New Roman" w:hAnsi="Times New Roman" w:cs="Times New Roman"/>
          <w:sz w:val="24"/>
          <w:szCs w:val="24"/>
        </w:rPr>
        <w:tab/>
        <w:t>He and the convent were granted a general pardon.</w:t>
      </w:r>
    </w:p>
    <w:p w14:paraId="62298029" w14:textId="77777777" w:rsidR="00420D6F" w:rsidRDefault="00420D6F" w:rsidP="00420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(“Pardon Rolls of Edward IV, 1468-71” ed. Hannes </w:t>
      </w:r>
      <w:proofErr w:type="spellStart"/>
      <w:r>
        <w:rPr>
          <w:rFonts w:ascii="Times New Roman" w:hAnsi="Times New Roman" w:cs="Times New Roman"/>
          <w:sz w:val="24"/>
          <w:szCs w:val="24"/>
        </w:rPr>
        <w:t>Kleineke</w:t>
      </w:r>
      <w:proofErr w:type="spellEnd"/>
      <w:r>
        <w:rPr>
          <w:rFonts w:ascii="Times New Roman" w:hAnsi="Times New Roman" w:cs="Times New Roman"/>
          <w:sz w:val="24"/>
          <w:szCs w:val="24"/>
        </w:rPr>
        <w:t>, published</w:t>
      </w:r>
    </w:p>
    <w:p w14:paraId="6D269715" w14:textId="77777777" w:rsidR="00420D6F" w:rsidRDefault="00420D6F" w:rsidP="00420D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the List and Index Society, 2020, p.56)</w:t>
      </w:r>
    </w:p>
    <w:p w14:paraId="7C7EF9EF" w14:textId="77777777" w:rsidR="00420D6F" w:rsidRDefault="00420D6F" w:rsidP="00420D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474906" w14:textId="77777777" w:rsidR="00420D6F" w:rsidRDefault="00420D6F" w:rsidP="00420D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C9471D" w14:textId="77777777" w:rsidR="00420D6F" w:rsidRDefault="00420D6F" w:rsidP="00420D6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July 2022</w:t>
      </w:r>
    </w:p>
    <w:p w14:paraId="5D58FF0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F0FB9" w14:textId="77777777" w:rsidR="00420D6F" w:rsidRDefault="00420D6F" w:rsidP="009139A6">
      <w:r>
        <w:separator/>
      </w:r>
    </w:p>
  </w:endnote>
  <w:endnote w:type="continuationSeparator" w:id="0">
    <w:p w14:paraId="57469718" w14:textId="77777777" w:rsidR="00420D6F" w:rsidRDefault="00420D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171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6E3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B4B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A0E9" w14:textId="77777777" w:rsidR="00420D6F" w:rsidRDefault="00420D6F" w:rsidP="009139A6">
      <w:r>
        <w:separator/>
      </w:r>
    </w:p>
  </w:footnote>
  <w:footnote w:type="continuationSeparator" w:id="0">
    <w:p w14:paraId="6D45A67C" w14:textId="77777777" w:rsidR="00420D6F" w:rsidRDefault="00420D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66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56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48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6F"/>
    <w:rsid w:val="000666E0"/>
    <w:rsid w:val="002510B7"/>
    <w:rsid w:val="00420D6F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8CEE6"/>
  <w15:chartTrackingRefBased/>
  <w15:docId w15:val="{EEBADDDD-01E2-4951-A8CC-D049D02C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D6F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2022-08-31T19:54:00Z</dcterms:created>
  <dcterms:modified xsi:type="dcterms:W3CDTF">2022-08-31T19:55:00Z</dcterms:modified>
</cp:coreProperties>
</file>