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B589A" w14:textId="77777777" w:rsidR="00654699" w:rsidRDefault="00654699" w:rsidP="006546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WAKENHALE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fl.1444)</w:t>
      </w:r>
    </w:p>
    <w:p w14:paraId="1072EF87" w14:textId="77777777" w:rsidR="00654699" w:rsidRDefault="00654699" w:rsidP="00654699">
      <w:pPr>
        <w:pStyle w:val="NoSpacing"/>
        <w:ind w:firstLine="720"/>
        <w:rPr>
          <w:rFonts w:cs="Times New Roman"/>
          <w:szCs w:val="24"/>
        </w:rPr>
      </w:pPr>
    </w:p>
    <w:p w14:paraId="245BD0E2" w14:textId="77777777" w:rsidR="00654699" w:rsidRDefault="00654699" w:rsidP="00654699">
      <w:pPr>
        <w:pStyle w:val="NoSpacing"/>
        <w:ind w:firstLine="720"/>
        <w:rPr>
          <w:rFonts w:cs="Times New Roman"/>
          <w:szCs w:val="24"/>
        </w:rPr>
      </w:pPr>
    </w:p>
    <w:p w14:paraId="71692279" w14:textId="77777777" w:rsidR="00654699" w:rsidRDefault="00654699" w:rsidP="006546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Sep.1444</w:t>
      </w:r>
      <w:r>
        <w:rPr>
          <w:rFonts w:cs="Times New Roman"/>
          <w:szCs w:val="24"/>
        </w:rPr>
        <w:tab/>
        <w:t xml:space="preserve">He was a witness </w:t>
      </w:r>
      <w:proofErr w:type="gramStart"/>
      <w:r>
        <w:rPr>
          <w:rFonts w:cs="Times New Roman"/>
          <w:szCs w:val="24"/>
        </w:rPr>
        <w:t>of</w:t>
      </w:r>
      <w:proofErr w:type="gramEnd"/>
      <w:r>
        <w:rPr>
          <w:rFonts w:cs="Times New Roman"/>
          <w:szCs w:val="24"/>
        </w:rPr>
        <w:t xml:space="preserve"> the Will of Margaret Smyth of Boxford, Suffolk (q.v.),</w:t>
      </w:r>
    </w:p>
    <w:p w14:paraId="695C7AE2" w14:textId="77777777" w:rsidR="00654699" w:rsidRDefault="00654699" w:rsidP="006546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which she bequeathed him 3s 4d.</w:t>
      </w:r>
    </w:p>
    <w:p w14:paraId="1BE324EB" w14:textId="77777777" w:rsidR="00654699" w:rsidRDefault="00654699" w:rsidP="006546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(“Wills of the Archdeaconry of Sudbury, 1439 – 1474, volume 1, </w:t>
      </w:r>
    </w:p>
    <w:p w14:paraId="740C05AA" w14:textId="77777777" w:rsidR="00654699" w:rsidRDefault="00654699" w:rsidP="006546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</w:t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ed. Peter Northeast, pub. the Suffolk Records Society, 2001, pp.114-5)</w:t>
      </w:r>
    </w:p>
    <w:p w14:paraId="0C4230BD" w14:textId="77777777" w:rsidR="00654699" w:rsidRDefault="00654699" w:rsidP="00654699">
      <w:pPr>
        <w:pStyle w:val="NoSpacing"/>
        <w:rPr>
          <w:rFonts w:cs="Times New Roman"/>
          <w:szCs w:val="24"/>
        </w:rPr>
      </w:pPr>
    </w:p>
    <w:p w14:paraId="62547E60" w14:textId="77777777" w:rsidR="00654699" w:rsidRDefault="00654699" w:rsidP="00654699">
      <w:pPr>
        <w:pStyle w:val="NoSpacing"/>
        <w:rPr>
          <w:rFonts w:cs="Times New Roman"/>
          <w:szCs w:val="24"/>
        </w:rPr>
      </w:pPr>
    </w:p>
    <w:p w14:paraId="5E812029" w14:textId="77777777" w:rsidR="00654699" w:rsidRDefault="00654699" w:rsidP="0065469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February 2025</w:t>
      </w:r>
    </w:p>
    <w:p w14:paraId="4FFB009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CE52C" w14:textId="77777777" w:rsidR="00654699" w:rsidRDefault="00654699" w:rsidP="009139A6">
      <w:r>
        <w:separator/>
      </w:r>
    </w:p>
  </w:endnote>
  <w:endnote w:type="continuationSeparator" w:id="0">
    <w:p w14:paraId="51465BDB" w14:textId="77777777" w:rsidR="00654699" w:rsidRDefault="0065469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F05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2076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7EA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ACE0" w14:textId="77777777" w:rsidR="00654699" w:rsidRDefault="00654699" w:rsidP="009139A6">
      <w:r>
        <w:separator/>
      </w:r>
    </w:p>
  </w:footnote>
  <w:footnote w:type="continuationSeparator" w:id="0">
    <w:p w14:paraId="6F4BDDAE" w14:textId="77777777" w:rsidR="00654699" w:rsidRDefault="0065469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2440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18D2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1B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699"/>
    <w:rsid w:val="000666E0"/>
    <w:rsid w:val="002510B7"/>
    <w:rsid w:val="00270799"/>
    <w:rsid w:val="005C130B"/>
    <w:rsid w:val="00654699"/>
    <w:rsid w:val="00782C2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86AA"/>
  <w15:chartTrackingRefBased/>
  <w15:docId w15:val="{3B819198-E660-45F6-9FBE-3F5CDEE1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2025-02-01T17:28:00Z</dcterms:created>
  <dcterms:modified xsi:type="dcterms:W3CDTF">2025-02-01T17:28:00Z</dcterms:modified>
</cp:coreProperties>
</file>