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4067AD" w:rsidP="004067AD">
      <w:pPr>
        <w:pStyle w:val="NoSpacing"/>
      </w:pPr>
      <w:r>
        <w:rPr>
          <w:u w:val="single"/>
        </w:rPr>
        <w:t>Edward WYCHE</w:t>
      </w:r>
      <w:r>
        <w:t xml:space="preserve">    (fl.1445-1454)</w:t>
      </w:r>
    </w:p>
    <w:p w:rsidR="004067AD" w:rsidRDefault="004067AD" w:rsidP="004067AD">
      <w:pPr>
        <w:pStyle w:val="NoSpacing"/>
      </w:pPr>
      <w:proofErr w:type="gramStart"/>
      <w:r>
        <w:t>Vicar of Isleworth.</w:t>
      </w:r>
      <w:proofErr w:type="gramEnd"/>
    </w:p>
    <w:p w:rsidR="004067AD" w:rsidRDefault="004067AD" w:rsidP="004067AD">
      <w:pPr>
        <w:pStyle w:val="NoSpacing"/>
      </w:pPr>
    </w:p>
    <w:p w:rsidR="004067AD" w:rsidRDefault="004067AD" w:rsidP="004067AD">
      <w:pPr>
        <w:pStyle w:val="NoSpacing"/>
      </w:pPr>
    </w:p>
    <w:p w:rsidR="004067AD" w:rsidRDefault="004067AD" w:rsidP="004067AD">
      <w:pPr>
        <w:pStyle w:val="NoSpacing"/>
      </w:pPr>
      <w:r>
        <w:tab/>
        <w:t>1445</w:t>
      </w:r>
      <w:r>
        <w:tab/>
        <w:t xml:space="preserve">He took over the lands of his late mother in Isleworth.  </w:t>
      </w:r>
    </w:p>
    <w:p w:rsidR="004067AD" w:rsidRDefault="004067AD" w:rsidP="004067AD">
      <w:pPr>
        <w:pStyle w:val="NoSpacing"/>
        <w:ind w:left="720" w:firstLine="720"/>
      </w:pPr>
      <w:r>
        <w:t>(</w:t>
      </w:r>
      <w:proofErr w:type="spellStart"/>
      <w:r>
        <w:t>Ricardian</w:t>
      </w:r>
      <w:proofErr w:type="spellEnd"/>
      <w:r>
        <w:t xml:space="preserve"> XX p.55 n.120)</w:t>
      </w:r>
    </w:p>
    <w:p w:rsidR="004067AD" w:rsidRDefault="004067AD" w:rsidP="004067AD">
      <w:pPr>
        <w:pStyle w:val="NoSpacing"/>
      </w:pPr>
      <w:r>
        <w:tab/>
        <w:t>1454</w:t>
      </w:r>
      <w:r>
        <w:tab/>
        <w:t>He made his Will.  (ibid.p.55)</w:t>
      </w:r>
    </w:p>
    <w:p w:rsidR="004067AD" w:rsidRDefault="004067AD" w:rsidP="004067AD">
      <w:pPr>
        <w:pStyle w:val="NoSpacing"/>
      </w:pPr>
    </w:p>
    <w:p w:rsidR="004067AD" w:rsidRDefault="004067AD" w:rsidP="004067AD">
      <w:pPr>
        <w:pStyle w:val="NoSpacing"/>
      </w:pPr>
    </w:p>
    <w:p w:rsidR="004067AD" w:rsidRDefault="004067AD" w:rsidP="004067AD">
      <w:pPr>
        <w:pStyle w:val="NoSpacing"/>
      </w:pPr>
    </w:p>
    <w:p w:rsidR="004067AD" w:rsidRPr="004067AD" w:rsidRDefault="004067AD" w:rsidP="004067AD">
      <w:pPr>
        <w:pStyle w:val="NoSpacing"/>
      </w:pPr>
      <w:r>
        <w:t>22 August 2010</w:t>
      </w:r>
    </w:p>
    <w:sectPr w:rsidR="004067AD" w:rsidRPr="004067AD" w:rsidSect="001345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7AD" w:rsidRDefault="004067AD" w:rsidP="00552EBA">
      <w:pPr>
        <w:spacing w:after="0" w:line="240" w:lineRule="auto"/>
      </w:pPr>
      <w:r>
        <w:separator/>
      </w:r>
    </w:p>
  </w:endnote>
  <w:endnote w:type="continuationSeparator" w:id="0">
    <w:p w:rsidR="004067AD" w:rsidRDefault="004067AD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4067AD">
        <w:rPr>
          <w:noProof/>
        </w:rPr>
        <w:t>22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7AD" w:rsidRDefault="004067AD" w:rsidP="00552EBA">
      <w:pPr>
        <w:spacing w:after="0" w:line="240" w:lineRule="auto"/>
      </w:pPr>
      <w:r>
        <w:separator/>
      </w:r>
    </w:p>
  </w:footnote>
  <w:footnote w:type="continuationSeparator" w:id="0">
    <w:p w:rsidR="004067AD" w:rsidRDefault="004067AD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345C6"/>
    <w:rsid w:val="00175804"/>
    <w:rsid w:val="004067AD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2010-08-22T07:09:00Z</dcterms:created>
  <dcterms:modified xsi:type="dcterms:W3CDTF">2010-08-22T07:14:00Z</dcterms:modified>
</cp:coreProperties>
</file>