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WYLDCOTES</w:t>
      </w:r>
      <w:r>
        <w:rPr>
          <w:rStyle w:val="Hyperlink"/>
          <w:color w:val="auto"/>
          <w:u w:val="none"/>
        </w:rPr>
        <w:t xml:space="preserve">       (fl.1481)</w:t>
      </w: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   Nov.1481</w:t>
      </w:r>
      <w:r>
        <w:rPr>
          <w:rStyle w:val="Hyperlink"/>
          <w:color w:val="auto"/>
          <w:u w:val="none"/>
        </w:rPr>
        <w:tab/>
        <w:t>He was appointed Escheator of Shropshire and the adjacent Welsh</w:t>
      </w: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gramStart"/>
      <w:r>
        <w:rPr>
          <w:rStyle w:val="Hyperlink"/>
          <w:color w:val="auto"/>
          <w:u w:val="none"/>
        </w:rPr>
        <w:t>March.</w:t>
      </w:r>
      <w:proofErr w:type="gramEnd"/>
      <w:r>
        <w:rPr>
          <w:rStyle w:val="Hyperlink"/>
          <w:color w:val="auto"/>
          <w:u w:val="none"/>
        </w:rPr>
        <w:t xml:space="preserve">   (C.F.R. 1471-85 p.222)</w:t>
      </w: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:rsidR="00155CB8" w:rsidRDefault="00155CB8" w:rsidP="00155CB8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</w:p>
    <w:p w:rsidR="00E47068" w:rsidRPr="00C009D8" w:rsidRDefault="00155CB8" w:rsidP="00155CB8">
      <w:pPr>
        <w:pStyle w:val="NoSpacing"/>
      </w:pPr>
      <w:r>
        <w:rPr>
          <w:rStyle w:val="Hyperlink"/>
          <w:color w:val="auto"/>
          <w:u w:val="none"/>
        </w:rPr>
        <w:t>6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B8" w:rsidRDefault="00155CB8" w:rsidP="00920DE3">
      <w:pPr>
        <w:spacing w:after="0" w:line="240" w:lineRule="auto"/>
      </w:pPr>
      <w:r>
        <w:separator/>
      </w:r>
    </w:p>
  </w:endnote>
  <w:endnote w:type="continuationSeparator" w:id="0">
    <w:p w:rsidR="00155CB8" w:rsidRDefault="00155CB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B8" w:rsidRDefault="00155CB8" w:rsidP="00920DE3">
      <w:pPr>
        <w:spacing w:after="0" w:line="240" w:lineRule="auto"/>
      </w:pPr>
      <w:r>
        <w:separator/>
      </w:r>
    </w:p>
  </w:footnote>
  <w:footnote w:type="continuationSeparator" w:id="0">
    <w:p w:rsidR="00155CB8" w:rsidRDefault="00155CB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B8"/>
    <w:rsid w:val="00120749"/>
    <w:rsid w:val="00155CB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55CB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55CB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2015-04-25T18:48:00Z</dcterms:created>
  <dcterms:modified xsi:type="dcterms:W3CDTF">2015-04-25T18:48:00Z</dcterms:modified>
</cp:coreProperties>
</file>