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F6" w:rsidRDefault="007C32F6" w:rsidP="007C32F6">
      <w:pPr>
        <w:pStyle w:val="NoSpacing"/>
      </w:pPr>
      <w:r>
        <w:rPr>
          <w:u w:val="single"/>
        </w:rPr>
        <w:t>Thomas WYLEGH</w:t>
      </w:r>
      <w:r>
        <w:t xml:space="preserve">        </w:t>
      </w:r>
      <w:r>
        <w:t>(fl.1409-10)</w:t>
      </w:r>
    </w:p>
    <w:p w:rsidR="007C32F6" w:rsidRDefault="007C32F6" w:rsidP="007C32F6">
      <w:pPr>
        <w:pStyle w:val="NoSpacing"/>
      </w:pPr>
      <w:r>
        <w:t>of Ardleigh</w:t>
      </w:r>
      <w:bookmarkStart w:id="0" w:name="_GoBack"/>
      <w:bookmarkEnd w:id="0"/>
      <w:r>
        <w:t>, Essex.</w:t>
      </w:r>
    </w:p>
    <w:p w:rsidR="007C32F6" w:rsidRDefault="007C32F6" w:rsidP="007C32F6">
      <w:pPr>
        <w:pStyle w:val="NoSpacing"/>
      </w:pPr>
    </w:p>
    <w:p w:rsidR="007C32F6" w:rsidRDefault="007C32F6" w:rsidP="007C32F6">
      <w:pPr>
        <w:pStyle w:val="NoSpacing"/>
      </w:pPr>
    </w:p>
    <w:p w:rsidR="007C32F6" w:rsidRDefault="007C32F6" w:rsidP="007C32F6">
      <w:pPr>
        <w:pStyle w:val="NoSpacing"/>
      </w:pPr>
      <w:r>
        <w:t xml:space="preserve">       1409-10</w:t>
      </w:r>
      <w:r>
        <w:tab/>
        <w:t>He became a Burgess of Colchester.</w:t>
      </w:r>
    </w:p>
    <w:p w:rsidR="007C32F6" w:rsidRDefault="007C32F6" w:rsidP="007C32F6">
      <w:pPr>
        <w:pStyle w:val="NoSpacing"/>
      </w:pPr>
      <w:r>
        <w:tab/>
      </w:r>
      <w:r>
        <w:tab/>
        <w:t>(“The Red Parchment Book of Colchester” p.94)</w:t>
      </w:r>
    </w:p>
    <w:p w:rsidR="007C32F6" w:rsidRDefault="007C32F6" w:rsidP="007C32F6">
      <w:pPr>
        <w:pStyle w:val="NoSpacing"/>
      </w:pPr>
    </w:p>
    <w:p w:rsidR="007C32F6" w:rsidRDefault="007C32F6" w:rsidP="007C32F6">
      <w:pPr>
        <w:pStyle w:val="NoSpacing"/>
      </w:pPr>
    </w:p>
    <w:p w:rsidR="007C32F6" w:rsidRDefault="007C32F6" w:rsidP="007C32F6">
      <w:pPr>
        <w:pStyle w:val="NoSpacing"/>
      </w:pPr>
    </w:p>
    <w:p w:rsidR="007C32F6" w:rsidRPr="00D707E9" w:rsidRDefault="007C32F6" w:rsidP="007C32F6">
      <w:pPr>
        <w:pStyle w:val="NoSpacing"/>
      </w:pPr>
      <w:r>
        <w:t>14 January 2015</w:t>
      </w:r>
    </w:p>
    <w:p w:rsidR="00E47068" w:rsidRPr="007C32F6" w:rsidRDefault="00E47068" w:rsidP="00C009D8">
      <w:pPr>
        <w:pStyle w:val="NoSpacing"/>
      </w:pPr>
    </w:p>
    <w:sectPr w:rsidR="00E47068" w:rsidRPr="007C3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F6" w:rsidRDefault="007C32F6" w:rsidP="00920DE3">
      <w:pPr>
        <w:spacing w:after="0" w:line="240" w:lineRule="auto"/>
      </w:pPr>
      <w:r>
        <w:separator/>
      </w:r>
    </w:p>
  </w:endnote>
  <w:endnote w:type="continuationSeparator" w:id="0">
    <w:p w:rsidR="007C32F6" w:rsidRDefault="007C32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F6" w:rsidRDefault="007C32F6" w:rsidP="00920DE3">
      <w:pPr>
        <w:spacing w:after="0" w:line="240" w:lineRule="auto"/>
      </w:pPr>
      <w:r>
        <w:separator/>
      </w:r>
    </w:p>
  </w:footnote>
  <w:footnote w:type="continuationSeparator" w:id="0">
    <w:p w:rsidR="007C32F6" w:rsidRDefault="007C32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F6"/>
    <w:rsid w:val="00120749"/>
    <w:rsid w:val="00624CAE"/>
    <w:rsid w:val="007C32F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2015-01-14T22:21:00Z</dcterms:created>
  <dcterms:modified xsi:type="dcterms:W3CDTF">2015-01-14T22:22:00Z</dcterms:modified>
</cp:coreProperties>
</file>