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8C" w:rsidRDefault="00D36E8C" w:rsidP="00D36E8C">
      <w:pPr>
        <w:pStyle w:val="NoSpacing"/>
        <w:ind w:left="1440" w:hanging="1440"/>
      </w:pPr>
      <w:r>
        <w:rPr>
          <w:u w:val="single"/>
        </w:rPr>
        <w:t>Nicholas WYLKYNS</w:t>
      </w:r>
      <w:r>
        <w:t xml:space="preserve">      (fl.1419)</w:t>
      </w:r>
    </w:p>
    <w:p w:rsidR="00D36E8C" w:rsidRDefault="00D36E8C" w:rsidP="00D36E8C">
      <w:pPr>
        <w:pStyle w:val="NoSpacing"/>
        <w:ind w:left="1440" w:hanging="1440"/>
      </w:pPr>
    </w:p>
    <w:p w:rsidR="00D36E8C" w:rsidRDefault="00D36E8C" w:rsidP="00D36E8C">
      <w:pPr>
        <w:pStyle w:val="NoSpacing"/>
        <w:ind w:left="1440" w:hanging="1440"/>
      </w:pPr>
    </w:p>
    <w:p w:rsidR="00D36E8C" w:rsidRDefault="00D36E8C" w:rsidP="00D36E8C">
      <w:pPr>
        <w:pStyle w:val="NoSpacing"/>
        <w:ind w:left="1440" w:hanging="1440"/>
      </w:pPr>
      <w:r>
        <w:t>= Joan(q.v.).</w:t>
      </w:r>
    </w:p>
    <w:p w:rsidR="00D36E8C" w:rsidRDefault="00D36E8C" w:rsidP="00D36E8C">
      <w:pPr>
        <w:pStyle w:val="NoSpacing"/>
        <w:ind w:left="1440" w:hanging="1440"/>
      </w:pPr>
      <w:r>
        <w:t>(</w:t>
      </w:r>
      <w:hyperlink r:id="rId7" w:history="1">
        <w:r w:rsidRPr="00C67CC4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D36E8C" w:rsidRDefault="00D36E8C" w:rsidP="00D36E8C">
      <w:pPr>
        <w:pStyle w:val="NoSpacing"/>
        <w:ind w:left="1440" w:hanging="1440"/>
      </w:pPr>
    </w:p>
    <w:p w:rsidR="00D36E8C" w:rsidRDefault="00D36E8C" w:rsidP="00D36E8C">
      <w:pPr>
        <w:pStyle w:val="NoSpacing"/>
        <w:ind w:left="1440" w:hanging="1440"/>
      </w:pPr>
    </w:p>
    <w:p w:rsidR="00D36E8C" w:rsidRDefault="00D36E8C" w:rsidP="00D36E8C">
      <w:pPr>
        <w:pStyle w:val="NoSpacing"/>
        <w:ind w:left="1440" w:hanging="1440"/>
      </w:pPr>
      <w:r>
        <w:t>18 Jun.1419</w:t>
      </w:r>
      <w:r>
        <w:tab/>
        <w:t>Settlement of the action taken against them by Roger Bodenham(q.v.) and</w:t>
      </w:r>
    </w:p>
    <w:p w:rsidR="00D36E8C" w:rsidRDefault="00D36E8C" w:rsidP="00D36E8C">
      <w:pPr>
        <w:pStyle w:val="NoSpacing"/>
        <w:ind w:left="1440" w:hanging="1440"/>
      </w:pPr>
      <w:r>
        <w:tab/>
        <w:t>others over 4 messuages and various lands in King’s Pyon, Laysters an Brethwaldstrue, Herefordshire.   (ibid.)</w:t>
      </w:r>
    </w:p>
    <w:p w:rsidR="00D36E8C" w:rsidRDefault="00D36E8C" w:rsidP="00D36E8C">
      <w:pPr>
        <w:pStyle w:val="NoSpacing"/>
        <w:ind w:left="1440" w:hanging="1440"/>
      </w:pPr>
    </w:p>
    <w:p w:rsidR="00D36E8C" w:rsidRDefault="00D36E8C" w:rsidP="00D36E8C">
      <w:pPr>
        <w:pStyle w:val="NoSpacing"/>
        <w:ind w:left="1440" w:hanging="1440"/>
      </w:pPr>
    </w:p>
    <w:p w:rsidR="00D36E8C" w:rsidRDefault="00D36E8C" w:rsidP="00D36E8C">
      <w:pPr>
        <w:pStyle w:val="NoSpacing"/>
        <w:ind w:left="1440" w:hanging="1440"/>
      </w:pPr>
      <w:r>
        <w:t>10 December 2011</w:t>
      </w:r>
    </w:p>
    <w:p w:rsidR="00BA4020" w:rsidRPr="00186E49" w:rsidRDefault="00D36E8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8C" w:rsidRDefault="00D36E8C" w:rsidP="00552EBA">
      <w:r>
        <w:separator/>
      </w:r>
    </w:p>
  </w:endnote>
  <w:endnote w:type="continuationSeparator" w:id="0">
    <w:p w:rsidR="00D36E8C" w:rsidRDefault="00D36E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6E8C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8C" w:rsidRDefault="00D36E8C" w:rsidP="00552EBA">
      <w:r>
        <w:separator/>
      </w:r>
    </w:p>
  </w:footnote>
  <w:footnote w:type="continuationSeparator" w:id="0">
    <w:p w:rsidR="00D36E8C" w:rsidRDefault="00D36E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6E8C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83_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2012-01-07T14:35:00Z</dcterms:created>
  <dcterms:modified xsi:type="dcterms:W3CDTF">2012-01-07T14:38:00Z</dcterms:modified>
</cp:coreProperties>
</file>