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Christopher WYLKYNSON</w:t>
      </w:r>
      <w:r>
        <w:rPr>
          <w:rStyle w:val="SubtleEmphasis"/>
          <w:i w:val="0"/>
          <w:iCs w:val="0"/>
          <w:color w:val="auto"/>
        </w:rPr>
        <w:t xml:space="preserve">         (fl.1496)</w:t>
      </w: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Woodsetts, West Riding of Yorkshire. Husbandman.</w:t>
      </w: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28 Dec.1496</w:t>
      </w:r>
      <w:r>
        <w:rPr>
          <w:rStyle w:val="SubtleEmphasis"/>
          <w:i w:val="0"/>
          <w:iCs w:val="0"/>
          <w:color w:val="auto"/>
        </w:rPr>
        <w:tab/>
        <w:t>He was one of those bound in £20 to Brian Sandford(q.v.) to keep the peace</w:t>
      </w: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against all the King’s people, and especially John Wylkyn of Woodsetts.</w:t>
      </w: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(Yorkshire Deeds vol.VIII p.148)</w:t>
      </w: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</w:p>
    <w:p w:rsidR="00161378" w:rsidRDefault="00161378" w:rsidP="00161378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161378" w:rsidP="00161378">
      <w:pPr>
        <w:pStyle w:val="NoSpacing"/>
      </w:pPr>
      <w:r>
        <w:rPr>
          <w:rStyle w:val="SubtleEmphasis"/>
          <w:i w:val="0"/>
          <w:iCs w:val="0"/>
          <w:color w:val="auto"/>
        </w:rPr>
        <w:t>4 December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78" w:rsidRDefault="00161378" w:rsidP="00552EBA">
      <w:r>
        <w:separator/>
      </w:r>
    </w:p>
  </w:endnote>
  <w:endnote w:type="continuationSeparator" w:id="0">
    <w:p w:rsidR="00161378" w:rsidRDefault="0016137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61378">
      <w:rPr>
        <w:noProof/>
      </w:rPr>
      <w:t>24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78" w:rsidRDefault="00161378" w:rsidP="00552EBA">
      <w:r>
        <w:separator/>
      </w:r>
    </w:p>
  </w:footnote>
  <w:footnote w:type="continuationSeparator" w:id="0">
    <w:p w:rsidR="00161378" w:rsidRDefault="0016137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6137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6137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16137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2012-12-24T19:52:00Z</dcterms:created>
  <dcterms:modified xsi:type="dcterms:W3CDTF">2012-12-24T19:53:00Z</dcterms:modified>
</cp:coreProperties>
</file>