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94" w:rsidRDefault="002B2594" w:rsidP="002B2594">
      <w:pPr>
        <w:pStyle w:val="NoSpacing"/>
      </w:pPr>
      <w:r>
        <w:rPr>
          <w:u w:val="single"/>
        </w:rPr>
        <w:t>Thomas WYLTON</w:t>
      </w:r>
      <w:r>
        <w:t xml:space="preserve">      (fl.1440)</w:t>
      </w:r>
    </w:p>
    <w:p w:rsidR="002B2594" w:rsidRDefault="002B2594" w:rsidP="002B2594">
      <w:pPr>
        <w:pStyle w:val="NoSpacing"/>
      </w:pPr>
      <w:r>
        <w:t>of Beverley.</w:t>
      </w:r>
    </w:p>
    <w:p w:rsidR="002B2594" w:rsidRDefault="002B2594" w:rsidP="002B2594">
      <w:pPr>
        <w:pStyle w:val="NoSpacing"/>
      </w:pPr>
    </w:p>
    <w:p w:rsidR="002B2594" w:rsidRDefault="002B2594" w:rsidP="002B2594">
      <w:pPr>
        <w:pStyle w:val="NoSpacing"/>
      </w:pPr>
    </w:p>
    <w:p w:rsidR="002B2594" w:rsidRDefault="002B2594" w:rsidP="002B2594">
      <w:pPr>
        <w:pStyle w:val="NoSpacing"/>
      </w:pPr>
      <w:r>
        <w:t>12 Jun.</w:t>
      </w:r>
      <w:r>
        <w:tab/>
        <w:t>1440</w:t>
      </w:r>
      <w:r>
        <w:tab/>
        <w:t xml:space="preserve">He was a witness when Robert Skypse(q.v.) granted a messuage and </w:t>
      </w:r>
    </w:p>
    <w:p w:rsidR="002B2594" w:rsidRDefault="002B2594" w:rsidP="002B2594">
      <w:pPr>
        <w:pStyle w:val="NoSpacing"/>
        <w:ind w:left="720" w:firstLine="720"/>
      </w:pPr>
      <w:r>
        <w:t>two gardens in Beverley to Edmund Portyngton(q.v.) and John Karr(q.v.).</w:t>
      </w:r>
    </w:p>
    <w:p w:rsidR="002B2594" w:rsidRDefault="002B2594" w:rsidP="002B2594">
      <w:pPr>
        <w:pStyle w:val="NoSpacing"/>
      </w:pPr>
      <w:r>
        <w:tab/>
      </w:r>
      <w:r>
        <w:tab/>
        <w:t>(Yorkshire Deeds vol.IX p.24)</w:t>
      </w:r>
    </w:p>
    <w:p w:rsidR="002B2594" w:rsidRDefault="002B2594" w:rsidP="002B2594">
      <w:pPr>
        <w:pStyle w:val="NoSpacing"/>
      </w:pPr>
    </w:p>
    <w:p w:rsidR="002B2594" w:rsidRDefault="002B2594" w:rsidP="002B2594">
      <w:pPr>
        <w:pStyle w:val="NoSpacing"/>
      </w:pPr>
    </w:p>
    <w:p w:rsidR="002B2594" w:rsidRDefault="002B2594" w:rsidP="002B2594">
      <w:pPr>
        <w:pStyle w:val="NoSpacing"/>
      </w:pPr>
      <w:r>
        <w:t>1 March 2012</w:t>
      </w:r>
    </w:p>
    <w:p w:rsidR="00BA4020" w:rsidRPr="00186E49" w:rsidRDefault="002B259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94" w:rsidRDefault="002B2594" w:rsidP="00552EBA">
      <w:r>
        <w:separator/>
      </w:r>
    </w:p>
  </w:endnote>
  <w:endnote w:type="continuationSeparator" w:id="0">
    <w:p w:rsidR="002B2594" w:rsidRDefault="002B259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B2594">
      <w:rPr>
        <w:noProof/>
      </w:rPr>
      <w:t>26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94" w:rsidRDefault="002B2594" w:rsidP="00552EBA">
      <w:r>
        <w:separator/>
      </w:r>
    </w:p>
  </w:footnote>
  <w:footnote w:type="continuationSeparator" w:id="0">
    <w:p w:rsidR="002B2594" w:rsidRDefault="002B259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B2594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2012-03-26T21:19:00Z</dcterms:created>
  <dcterms:modified xsi:type="dcterms:W3CDTF">2012-03-26T21:20:00Z</dcterms:modified>
</cp:coreProperties>
</file>