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6FFD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ADEN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d.ca.1505)</w:t>
      </w:r>
    </w:p>
    <w:p w14:paraId="6E430391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of </w:t>
      </w:r>
      <w:proofErr w:type="spellStart"/>
      <w:r>
        <w:rPr>
          <w:rFonts w:eastAsia="Times New Roman" w:cs="Times New Roman"/>
          <w:szCs w:val="24"/>
        </w:rPr>
        <w:t>Soncombe</w:t>
      </w:r>
      <w:proofErr w:type="spellEnd"/>
      <w:r>
        <w:rPr>
          <w:rFonts w:eastAsia="Times New Roman" w:cs="Times New Roman"/>
          <w:szCs w:val="24"/>
        </w:rPr>
        <w:t>, Oxfordshire.</w:t>
      </w:r>
    </w:p>
    <w:p w14:paraId="1BECB688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</w:p>
    <w:p w14:paraId="632345C3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</w:p>
    <w:p w14:paraId="5B38392F" w14:textId="77777777" w:rsidR="004B49FA" w:rsidRDefault="004B49FA" w:rsidP="004B49F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  <w:t>1505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His Will was proved.</w:t>
      </w:r>
    </w:p>
    <w:p w14:paraId="16F696C5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(“Wills proved in the Prerogative Court of Canterbury and now preserved in the </w:t>
      </w:r>
    </w:p>
    <w:p w14:paraId="0D02BD1D" w14:textId="77777777" w:rsidR="004B49FA" w:rsidRDefault="004B49FA" w:rsidP="004B49F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Principal Probate Registry 1383 to 1558”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p.3)</w:t>
      </w:r>
    </w:p>
    <w:p w14:paraId="3D1DC831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</w:p>
    <w:p w14:paraId="3A95E4A8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</w:p>
    <w:p w14:paraId="2371C73E" w14:textId="77777777" w:rsidR="004B49FA" w:rsidRDefault="004B49FA" w:rsidP="004B49F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February 2024</w:t>
      </w:r>
    </w:p>
    <w:p w14:paraId="448BFC4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CCA64" w14:textId="77777777" w:rsidR="004B49FA" w:rsidRDefault="004B49FA" w:rsidP="009139A6">
      <w:r>
        <w:separator/>
      </w:r>
    </w:p>
  </w:endnote>
  <w:endnote w:type="continuationSeparator" w:id="0">
    <w:p w14:paraId="6B051BCF" w14:textId="77777777" w:rsidR="004B49FA" w:rsidRDefault="004B49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31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AB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6C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15A15" w14:textId="77777777" w:rsidR="004B49FA" w:rsidRDefault="004B49FA" w:rsidP="009139A6">
      <w:r>
        <w:separator/>
      </w:r>
    </w:p>
  </w:footnote>
  <w:footnote w:type="continuationSeparator" w:id="0">
    <w:p w14:paraId="5C5B3421" w14:textId="77777777" w:rsidR="004B49FA" w:rsidRDefault="004B49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0AB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E7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C1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9FA"/>
    <w:rsid w:val="000666E0"/>
    <w:rsid w:val="002510B7"/>
    <w:rsid w:val="004B49F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994F5"/>
  <w15:chartTrackingRefBased/>
  <w15:docId w15:val="{37223B70-83D1-44D1-87F4-FFB6BCEF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2024-02-08T19:38:00Z</dcterms:created>
  <dcterms:modified xsi:type="dcterms:W3CDTF">2024-02-08T19:39:00Z</dcterms:modified>
</cp:coreProperties>
</file>