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E61" w:rsidRDefault="00F40E61" w:rsidP="00F40E61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BELL</w:t>
      </w:r>
      <w:r>
        <w:rPr>
          <w:rStyle w:val="SubtleEmphasis"/>
          <w:i w:val="0"/>
          <w:iCs w:val="0"/>
          <w:color w:val="auto"/>
        </w:rPr>
        <w:t xml:space="preserve">      (fl.1481)</w:t>
      </w:r>
    </w:p>
    <w:p w:rsidR="00F40E61" w:rsidRDefault="00F40E61" w:rsidP="00F40E61">
      <w:pPr>
        <w:pStyle w:val="NoSpacing"/>
        <w:rPr>
          <w:rStyle w:val="SubtleEmphasis"/>
          <w:i w:val="0"/>
          <w:iCs w:val="0"/>
          <w:color w:val="auto"/>
        </w:rPr>
      </w:pPr>
    </w:p>
    <w:p w:rsidR="00F40E61" w:rsidRDefault="00F40E61" w:rsidP="00F40E61">
      <w:pPr>
        <w:pStyle w:val="NoSpacing"/>
        <w:rPr>
          <w:rStyle w:val="SubtleEmphasis"/>
          <w:i w:val="0"/>
          <w:iCs w:val="0"/>
          <w:color w:val="auto"/>
        </w:rPr>
      </w:pPr>
    </w:p>
    <w:p w:rsidR="00F40E61" w:rsidRDefault="00F40E61" w:rsidP="00F40E61">
      <w:pPr>
        <w:pStyle w:val="NoSpacing"/>
        <w:ind w:left="840" w:hanging="72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5 Jun.1481</w:t>
      </w:r>
      <w:r>
        <w:rPr>
          <w:rStyle w:val="SubtleEmphasis"/>
          <w:i w:val="0"/>
          <w:iCs w:val="0"/>
          <w:color w:val="auto"/>
        </w:rPr>
        <w:tab/>
        <w:t xml:space="preserve">He was a witness when John Warde(q.v.) granted a messuage and 9 acres </w:t>
      </w:r>
    </w:p>
    <w:p w:rsidR="00F40E61" w:rsidRDefault="00F40E61" w:rsidP="00F40E61">
      <w:pPr>
        <w:pStyle w:val="NoSpacing"/>
        <w:ind w:left="840" w:firstLine="60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of land and meadow in North Stainley to Elizabeth Malorye(q.v.) and </w:t>
      </w:r>
    </w:p>
    <w:p w:rsidR="00F40E61" w:rsidRDefault="00F40E61" w:rsidP="00F40E61">
      <w:pPr>
        <w:pStyle w:val="NoSpacing"/>
        <w:ind w:left="840" w:firstLine="60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Christopher Clerk(q.v.).  At North Stainley.</w:t>
      </w:r>
    </w:p>
    <w:p w:rsidR="00F40E61" w:rsidRDefault="00F40E61" w:rsidP="00F40E61">
      <w:pPr>
        <w:pStyle w:val="NoSpacing"/>
        <w:ind w:left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(Yorkshire Deeds Vol.VIII p.127)</w:t>
      </w:r>
    </w:p>
    <w:p w:rsidR="00F40E61" w:rsidRDefault="00F40E61" w:rsidP="00F40E61">
      <w:pPr>
        <w:pStyle w:val="NoSpacing"/>
        <w:rPr>
          <w:rStyle w:val="SubtleEmphasis"/>
          <w:i w:val="0"/>
          <w:iCs w:val="0"/>
          <w:color w:val="auto"/>
        </w:rPr>
      </w:pPr>
    </w:p>
    <w:p w:rsidR="00F40E61" w:rsidRDefault="00F40E61" w:rsidP="00F40E61">
      <w:pPr>
        <w:pStyle w:val="NoSpacing"/>
        <w:rPr>
          <w:rStyle w:val="SubtleEmphasis"/>
          <w:i w:val="0"/>
          <w:iCs w:val="0"/>
          <w:color w:val="auto"/>
        </w:rPr>
      </w:pPr>
    </w:p>
    <w:p w:rsidR="00BA4020" w:rsidRPr="00186E49" w:rsidRDefault="00F40E61" w:rsidP="00F40E61">
      <w:pPr>
        <w:pStyle w:val="NoSpacing"/>
      </w:pPr>
      <w:r>
        <w:rPr>
          <w:rStyle w:val="SubtleEmphasis"/>
          <w:i w:val="0"/>
          <w:iCs w:val="0"/>
          <w:color w:val="auto"/>
        </w:rPr>
        <w:t>10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E61" w:rsidRDefault="00F40E61" w:rsidP="00552EBA">
      <w:r>
        <w:separator/>
      </w:r>
    </w:p>
  </w:endnote>
  <w:endnote w:type="continuationSeparator" w:id="0">
    <w:p w:rsidR="00F40E61" w:rsidRDefault="00F40E6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40E61">
      <w:rPr>
        <w:noProof/>
      </w:rPr>
      <w:t>26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E61" w:rsidRDefault="00F40E61" w:rsidP="00552EBA">
      <w:r>
        <w:separator/>
      </w:r>
    </w:p>
  </w:footnote>
  <w:footnote w:type="continuationSeparator" w:id="0">
    <w:p w:rsidR="00F40E61" w:rsidRDefault="00F40E6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4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F40E6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F40E61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2012-11-26T20:14:00Z</dcterms:created>
  <dcterms:modified xsi:type="dcterms:W3CDTF">2012-11-26T20:14:00Z</dcterms:modified>
</cp:coreProperties>
</file>