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40C" w:rsidRDefault="0054040C" w:rsidP="0054040C">
      <w:pPr>
        <w:pStyle w:val="NoSpacing"/>
      </w:pPr>
      <w:r>
        <w:rPr>
          <w:u w:val="single"/>
        </w:rPr>
        <w:t>Thomas DERHAM, the elder</w:t>
      </w:r>
      <w:r>
        <w:t xml:space="preserve">       (fl.1413)</w:t>
      </w:r>
    </w:p>
    <w:p w:rsidR="0054040C" w:rsidRDefault="0054040C" w:rsidP="0054040C">
      <w:pPr>
        <w:pStyle w:val="NoSpacing"/>
      </w:pPr>
    </w:p>
    <w:p w:rsidR="0054040C" w:rsidRDefault="0054040C" w:rsidP="0054040C">
      <w:pPr>
        <w:pStyle w:val="NoSpacing"/>
      </w:pPr>
    </w:p>
    <w:p w:rsidR="0054040C" w:rsidRDefault="0054040C" w:rsidP="0054040C">
      <w:pPr>
        <w:pStyle w:val="NoSpacing"/>
      </w:pPr>
      <w:r>
        <w:t>12 Nov.1413</w:t>
      </w:r>
      <w:r>
        <w:tab/>
        <w:t>Settlement of the action taken by him and others against Richard Hay(q.v.)</w:t>
      </w:r>
    </w:p>
    <w:p w:rsidR="0054040C" w:rsidRDefault="0054040C" w:rsidP="0054040C">
      <w:pPr>
        <w:pStyle w:val="NoSpacing"/>
      </w:pPr>
      <w:r>
        <w:tab/>
      </w:r>
      <w:r>
        <w:tab/>
        <w:t xml:space="preserve">and his wife, Margaret(q.v.), deforciants of a messuage, 130 acres of land, </w:t>
      </w:r>
    </w:p>
    <w:p w:rsidR="0054040C" w:rsidRDefault="0054040C" w:rsidP="0054040C">
      <w:pPr>
        <w:pStyle w:val="NoSpacing"/>
      </w:pPr>
      <w:r>
        <w:tab/>
      </w:r>
      <w:r>
        <w:tab/>
        <w:t>12 acres of meadow, 12 acres of pasture and 20s of rent in Upton, and Stone.</w:t>
      </w:r>
    </w:p>
    <w:p w:rsidR="0054040C" w:rsidRDefault="0054040C" w:rsidP="0054040C">
      <w:pPr>
        <w:pStyle w:val="NoSpacing"/>
      </w:pPr>
      <w:r>
        <w:tab/>
      </w:r>
      <w:r>
        <w:tab/>
        <w:t>(</w:t>
      </w:r>
      <w:hyperlink r:id="rId7" w:history="1">
        <w:r w:rsidRPr="004607DD">
          <w:rPr>
            <w:rStyle w:val="Hyperlink"/>
          </w:rPr>
          <w:t>www.medievalgenealogy.org.uk/fines/abstracts/CP_25_1_22_115.shtml</w:t>
        </w:r>
      </w:hyperlink>
      <w:r>
        <w:t>)</w:t>
      </w:r>
    </w:p>
    <w:p w:rsidR="0054040C" w:rsidRDefault="0054040C" w:rsidP="0054040C">
      <w:pPr>
        <w:pStyle w:val="NoSpacing"/>
      </w:pPr>
    </w:p>
    <w:p w:rsidR="0054040C" w:rsidRDefault="0054040C" w:rsidP="0054040C">
      <w:pPr>
        <w:pStyle w:val="NoSpacing"/>
      </w:pPr>
    </w:p>
    <w:p w:rsidR="0054040C" w:rsidRDefault="0054040C" w:rsidP="0054040C">
      <w:pPr>
        <w:pStyle w:val="NoSpacing"/>
      </w:pPr>
      <w:r>
        <w:t>12 September 2012</w:t>
      </w:r>
    </w:p>
    <w:p w:rsidR="00BA4020" w:rsidRPr="00186E49" w:rsidRDefault="0054040C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40C" w:rsidRDefault="0054040C" w:rsidP="00552EBA">
      <w:r>
        <w:separator/>
      </w:r>
    </w:p>
  </w:endnote>
  <w:endnote w:type="continuationSeparator" w:id="0">
    <w:p w:rsidR="0054040C" w:rsidRDefault="0054040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4040C">
      <w:rPr>
        <w:noProof/>
      </w:rPr>
      <w:t>18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40C" w:rsidRDefault="0054040C" w:rsidP="00552EBA">
      <w:r>
        <w:separator/>
      </w:r>
    </w:p>
  </w:footnote>
  <w:footnote w:type="continuationSeparator" w:id="0">
    <w:p w:rsidR="0054040C" w:rsidRDefault="0054040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4040C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2_115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399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2012-09-18T19:10:00Z</dcterms:created>
  <dcterms:modified xsi:type="dcterms:W3CDTF">2012-09-18T19:11:00Z</dcterms:modified>
</cp:coreProperties>
</file>