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0931C" w14:textId="77777777" w:rsidR="00E06BE8" w:rsidRDefault="00E06BE8" w:rsidP="00E06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DERRYVALE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fl.1489)</w:t>
      </w:r>
    </w:p>
    <w:p w14:paraId="42784BD3" w14:textId="77777777" w:rsidR="00E06BE8" w:rsidRDefault="00E06BE8" w:rsidP="00E06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Master Scrivener.</w:t>
      </w:r>
    </w:p>
    <w:p w14:paraId="1C01AF67" w14:textId="77777777" w:rsidR="00E06BE8" w:rsidRDefault="00E06BE8" w:rsidP="00E06BE8">
      <w:pPr>
        <w:pStyle w:val="NoSpacing"/>
        <w:rPr>
          <w:rFonts w:cs="Times New Roman"/>
          <w:szCs w:val="24"/>
        </w:rPr>
      </w:pPr>
    </w:p>
    <w:p w14:paraId="07B2C7E1" w14:textId="77777777" w:rsidR="00E06BE8" w:rsidRDefault="00E06BE8" w:rsidP="00E06BE8">
      <w:pPr>
        <w:pStyle w:val="NoSpacing"/>
        <w:rPr>
          <w:rFonts w:cs="Times New Roman"/>
          <w:szCs w:val="24"/>
        </w:rPr>
      </w:pPr>
    </w:p>
    <w:p w14:paraId="70AAC4D3" w14:textId="77777777" w:rsidR="00E06BE8" w:rsidRDefault="00E06BE8" w:rsidP="00E06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Dec.1489</w:t>
      </w:r>
      <w:r>
        <w:rPr>
          <w:rFonts w:cs="Times New Roman"/>
          <w:szCs w:val="24"/>
        </w:rPr>
        <w:tab/>
        <w:t xml:space="preserve">His former servant, William Bray(q.v.), was allowed into the </w:t>
      </w:r>
      <w:proofErr w:type="gramStart"/>
      <w:r>
        <w:rPr>
          <w:rFonts w:cs="Times New Roman"/>
          <w:szCs w:val="24"/>
        </w:rPr>
        <w:t>craft</w:t>
      </w:r>
      <w:proofErr w:type="gramEnd"/>
    </w:p>
    <w:p w14:paraId="624DB46F" w14:textId="77777777" w:rsidR="00E06BE8" w:rsidRDefault="00E06BE8" w:rsidP="00E06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Writers of the Court Letter.</w:t>
      </w:r>
    </w:p>
    <w:p w14:paraId="5A0FE1CF" w14:textId="77777777" w:rsidR="00E06BE8" w:rsidRDefault="00E06BE8" w:rsidP="00E06BE8">
      <w:r>
        <w:rPr>
          <w:szCs w:val="24"/>
        </w:rPr>
        <w:tab/>
      </w:r>
      <w:r>
        <w:rPr>
          <w:szCs w:val="24"/>
        </w:rPr>
        <w:tab/>
      </w:r>
      <w:r>
        <w:t>(</w:t>
      </w:r>
      <w:hyperlink r:id="rId6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2E56BA16" w14:textId="77777777" w:rsidR="00E06BE8" w:rsidRDefault="00E06BE8" w:rsidP="00E06BE8">
      <w:pPr>
        <w:pStyle w:val="NoSpacing"/>
        <w:rPr>
          <w:rFonts w:cs="Times New Roman"/>
          <w:szCs w:val="24"/>
        </w:rPr>
      </w:pPr>
    </w:p>
    <w:p w14:paraId="502DA972" w14:textId="77777777" w:rsidR="00E06BE8" w:rsidRDefault="00E06BE8" w:rsidP="00E06BE8">
      <w:pPr>
        <w:pStyle w:val="NoSpacing"/>
        <w:rPr>
          <w:rFonts w:cs="Times New Roman"/>
          <w:szCs w:val="24"/>
        </w:rPr>
      </w:pPr>
    </w:p>
    <w:p w14:paraId="02CA50E3" w14:textId="77777777" w:rsidR="00E06BE8" w:rsidRDefault="00E06BE8" w:rsidP="00E06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p w14:paraId="003245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D5175" w14:textId="77777777" w:rsidR="00E06BE8" w:rsidRDefault="00E06BE8" w:rsidP="009139A6">
      <w:r>
        <w:separator/>
      </w:r>
    </w:p>
  </w:endnote>
  <w:endnote w:type="continuationSeparator" w:id="0">
    <w:p w14:paraId="1D90825A" w14:textId="77777777" w:rsidR="00E06BE8" w:rsidRDefault="00E06B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BD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728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AC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EAB77" w14:textId="77777777" w:rsidR="00E06BE8" w:rsidRDefault="00E06BE8" w:rsidP="009139A6">
      <w:r>
        <w:separator/>
      </w:r>
    </w:p>
  </w:footnote>
  <w:footnote w:type="continuationSeparator" w:id="0">
    <w:p w14:paraId="0F0E5A0F" w14:textId="77777777" w:rsidR="00E06BE8" w:rsidRDefault="00E06B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D2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D5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A7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BE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06BE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192D6"/>
  <w15:chartTrackingRefBased/>
  <w15:docId w15:val="{258D47E1-83DD-4234-B13D-B6293FAB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BE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E06B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589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2023-09-18T20:58:00Z</dcterms:created>
  <dcterms:modified xsi:type="dcterms:W3CDTF">2023-09-18T20:58:00Z</dcterms:modified>
</cp:coreProperties>
</file>