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DERYNG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Aylesbury, Buckinghamshire. Butcher.</w:t>
      </w: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Edy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</w:rPr>
        <w:t>Cleremond</w:t>
      </w:r>
      <w:proofErr w:type="spellEnd"/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Aylesbury(q.v.) and Lawrence </w:t>
      </w:r>
      <w:proofErr w:type="spellStart"/>
      <w:r>
        <w:rPr>
          <w:rFonts w:ascii="Times New Roman" w:hAnsi="Times New Roman" w:cs="Times New Roman"/>
        </w:rPr>
        <w:t>Brokehole</w:t>
      </w:r>
      <w:proofErr w:type="spellEnd"/>
      <w:r>
        <w:rPr>
          <w:rFonts w:ascii="Times New Roman" w:hAnsi="Times New Roman" w:cs="Times New Roman"/>
        </w:rPr>
        <w:t xml:space="preserve"> of Shenley(q.v.).</w:t>
      </w: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F106F1" w:rsidRDefault="00F106F1" w:rsidP="00F106F1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October 2017</w:t>
      </w:r>
    </w:p>
    <w:p w:rsidR="006B2F86" w:rsidRPr="00E71FC3" w:rsidRDefault="00F106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6F1" w:rsidRDefault="00F106F1" w:rsidP="00E71FC3">
      <w:r>
        <w:separator/>
      </w:r>
    </w:p>
  </w:endnote>
  <w:endnote w:type="continuationSeparator" w:id="0">
    <w:p w:rsidR="00F106F1" w:rsidRDefault="00F106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6F1" w:rsidRDefault="00F106F1" w:rsidP="00E71FC3">
      <w:r>
        <w:separator/>
      </w:r>
    </w:p>
  </w:footnote>
  <w:footnote w:type="continuationSeparator" w:id="0">
    <w:p w:rsidR="00F106F1" w:rsidRDefault="00F106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F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F9A46-8C0D-4DFD-8471-E9A928C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6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0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2017-10-04T18:49:00Z</dcterms:created>
  <dcterms:modified xsi:type="dcterms:W3CDTF">2017-10-04T18:49:00Z</dcterms:modified>
</cp:coreProperties>
</file>