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1C" w:rsidRDefault="0013221C" w:rsidP="0013221C">
      <w:pPr>
        <w:pStyle w:val="NoSpacing"/>
      </w:pPr>
      <w:r>
        <w:rPr>
          <w:u w:val="single"/>
        </w:rPr>
        <w:t>James FLYTE</w:t>
      </w:r>
      <w:r>
        <w:t xml:space="preserve">     (fl.1497)</w:t>
      </w:r>
    </w:p>
    <w:p w:rsidR="0013221C" w:rsidRDefault="0013221C" w:rsidP="0013221C">
      <w:pPr>
        <w:pStyle w:val="NoSpacing"/>
      </w:pPr>
    </w:p>
    <w:p w:rsidR="0013221C" w:rsidRDefault="0013221C" w:rsidP="0013221C">
      <w:pPr>
        <w:pStyle w:val="NoSpacing"/>
      </w:pPr>
    </w:p>
    <w:p w:rsidR="0013221C" w:rsidRDefault="0013221C" w:rsidP="0013221C">
      <w:pPr>
        <w:pStyle w:val="NoSpacing"/>
      </w:pPr>
      <w:r>
        <w:t>12 Nov.1497</w:t>
      </w:r>
      <w:r>
        <w:tab/>
        <w:t>Settlement of the action taken by him and others against John Clerk(q.v.),</w:t>
      </w:r>
    </w:p>
    <w:p w:rsidR="0013221C" w:rsidRDefault="0013221C" w:rsidP="0013221C">
      <w:pPr>
        <w:pStyle w:val="NoSpacing"/>
      </w:pPr>
      <w:r>
        <w:tab/>
      </w:r>
      <w:r>
        <w:tab/>
        <w:t>his wife, Joan(q.v.), Richard Clerk(q.v.) and his wife, Joan(q.v.), deforciants</w:t>
      </w:r>
    </w:p>
    <w:p w:rsidR="0013221C" w:rsidRDefault="0013221C" w:rsidP="0013221C">
      <w:pPr>
        <w:pStyle w:val="NoSpacing"/>
      </w:pPr>
      <w:r>
        <w:tab/>
      </w:r>
      <w:r>
        <w:tab/>
        <w:t>of a messuage, 24 acres of land, 16 acres of pasture and an acre of marsh</w:t>
      </w:r>
    </w:p>
    <w:p w:rsidR="0013221C" w:rsidRDefault="0013221C" w:rsidP="0013221C">
      <w:pPr>
        <w:pStyle w:val="NoSpacing"/>
      </w:pPr>
      <w:r>
        <w:tab/>
      </w:r>
      <w:r>
        <w:tab/>
        <w:t>in South Repps, North Repps and Thorpe Market, Norfolk.</w:t>
      </w:r>
    </w:p>
    <w:p w:rsidR="0013221C" w:rsidRDefault="0013221C" w:rsidP="0013221C">
      <w:pPr>
        <w:pStyle w:val="NoSpacing"/>
      </w:pPr>
      <w:r>
        <w:tab/>
      </w:r>
      <w:r>
        <w:tab/>
        <w:t>(</w:t>
      </w:r>
      <w:hyperlink r:id="rId7" w:history="1">
        <w:r w:rsidRPr="00A43286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13221C" w:rsidRDefault="0013221C" w:rsidP="0013221C">
      <w:pPr>
        <w:pStyle w:val="NoSpacing"/>
      </w:pPr>
    </w:p>
    <w:p w:rsidR="0013221C" w:rsidRDefault="0013221C" w:rsidP="0013221C">
      <w:pPr>
        <w:pStyle w:val="NoSpacing"/>
      </w:pPr>
    </w:p>
    <w:p w:rsidR="0013221C" w:rsidRDefault="0013221C" w:rsidP="0013221C">
      <w:pPr>
        <w:pStyle w:val="NoSpacing"/>
      </w:pPr>
    </w:p>
    <w:p w:rsidR="0013221C" w:rsidRDefault="0013221C" w:rsidP="0013221C">
      <w:pPr>
        <w:pStyle w:val="NoSpacing"/>
      </w:pPr>
      <w:r>
        <w:t>5 December 2011</w:t>
      </w:r>
    </w:p>
    <w:p w:rsidR="00BA4020" w:rsidRPr="00186E49" w:rsidRDefault="0013221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21C" w:rsidRDefault="0013221C" w:rsidP="00552EBA">
      <w:r>
        <w:separator/>
      </w:r>
    </w:p>
  </w:endnote>
  <w:endnote w:type="continuationSeparator" w:id="0">
    <w:p w:rsidR="0013221C" w:rsidRDefault="001322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221C">
      <w:rPr>
        <w:noProof/>
      </w:rPr>
      <w:t>04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21C" w:rsidRDefault="0013221C" w:rsidP="00552EBA">
      <w:r>
        <w:separator/>
      </w:r>
    </w:p>
  </w:footnote>
  <w:footnote w:type="continuationSeparator" w:id="0">
    <w:p w:rsidR="0013221C" w:rsidRDefault="001322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221C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2012-01-04T22:32:00Z</dcterms:created>
  <dcterms:modified xsi:type="dcterms:W3CDTF">2012-01-04T22:32:00Z</dcterms:modified>
</cp:coreProperties>
</file>