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A5999" w14:textId="77777777" w:rsidR="006A71DB" w:rsidRDefault="006A71DB" w:rsidP="006A71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FLASBY 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FLAXBY)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(fl.1470)</w:t>
      </w:r>
    </w:p>
    <w:p w14:paraId="42AC0378" w14:textId="77777777" w:rsidR="006A71DB" w:rsidRDefault="006A71DB" w:rsidP="006A71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Tunstall, Lancashire. Yeoman.</w:t>
      </w:r>
    </w:p>
    <w:p w14:paraId="5C0DF7F8" w14:textId="77777777" w:rsidR="006A71DB" w:rsidRDefault="006A71DB" w:rsidP="006A71DB">
      <w:pPr>
        <w:rPr>
          <w:rFonts w:ascii="Times New Roman" w:hAnsi="Times New Roman" w:cs="Times New Roman"/>
          <w:sz w:val="24"/>
          <w:szCs w:val="24"/>
        </w:rPr>
      </w:pPr>
    </w:p>
    <w:p w14:paraId="1EEEDC15" w14:textId="77777777" w:rsidR="006A71DB" w:rsidRDefault="006A71DB" w:rsidP="006A71DB">
      <w:pPr>
        <w:rPr>
          <w:rFonts w:ascii="Times New Roman" w:hAnsi="Times New Roman" w:cs="Times New Roman"/>
          <w:sz w:val="24"/>
          <w:szCs w:val="24"/>
        </w:rPr>
      </w:pPr>
    </w:p>
    <w:p w14:paraId="4C7DD630" w14:textId="77777777" w:rsidR="006A71DB" w:rsidRDefault="006A71DB" w:rsidP="006A71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Mar.1470</w:t>
      </w:r>
      <w:r>
        <w:rPr>
          <w:rFonts w:ascii="Times New Roman" w:hAnsi="Times New Roman" w:cs="Times New Roman"/>
          <w:sz w:val="24"/>
          <w:szCs w:val="24"/>
        </w:rPr>
        <w:tab/>
        <w:t>He was granted a general pardon.</w:t>
      </w:r>
    </w:p>
    <w:p w14:paraId="128ED0FF" w14:textId="77777777" w:rsidR="006A71DB" w:rsidRDefault="006A71DB" w:rsidP="006A71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(“Pardon Rolls of Edward VI and Henry VI, 1468-71” ed. Hannes</w:t>
      </w:r>
    </w:p>
    <w:p w14:paraId="0BF48D26" w14:textId="77777777" w:rsidR="006A71DB" w:rsidRDefault="006A71DB" w:rsidP="006A71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Kleineke</w:t>
      </w:r>
      <w:proofErr w:type="spellEnd"/>
      <w:r>
        <w:rPr>
          <w:rFonts w:ascii="Times New Roman" w:hAnsi="Times New Roman" w:cs="Times New Roman"/>
          <w:sz w:val="24"/>
          <w:szCs w:val="24"/>
        </w:rPr>
        <w:t>, pub. List and Index Society, 2020, p.73)</w:t>
      </w:r>
    </w:p>
    <w:p w14:paraId="3FD79B5C" w14:textId="77777777" w:rsidR="006A71DB" w:rsidRDefault="006A71DB" w:rsidP="006A71DB">
      <w:pPr>
        <w:rPr>
          <w:rFonts w:ascii="Times New Roman" w:hAnsi="Times New Roman" w:cs="Times New Roman"/>
          <w:sz w:val="24"/>
          <w:szCs w:val="24"/>
        </w:rPr>
      </w:pPr>
    </w:p>
    <w:p w14:paraId="4D6FE6DF" w14:textId="77777777" w:rsidR="006A71DB" w:rsidRDefault="006A71DB" w:rsidP="006A71DB">
      <w:pPr>
        <w:rPr>
          <w:rFonts w:ascii="Times New Roman" w:hAnsi="Times New Roman" w:cs="Times New Roman"/>
          <w:sz w:val="24"/>
          <w:szCs w:val="24"/>
        </w:rPr>
      </w:pPr>
    </w:p>
    <w:p w14:paraId="58F8D9AB" w14:textId="77777777" w:rsidR="006A71DB" w:rsidRDefault="006A71DB" w:rsidP="006A71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June 2022</w:t>
      </w:r>
    </w:p>
    <w:p w14:paraId="27CD620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AFC47" w14:textId="77777777" w:rsidR="006A71DB" w:rsidRDefault="006A71DB" w:rsidP="009139A6">
      <w:r>
        <w:separator/>
      </w:r>
    </w:p>
  </w:endnote>
  <w:endnote w:type="continuationSeparator" w:id="0">
    <w:p w14:paraId="0EFC7B88" w14:textId="77777777" w:rsidR="006A71DB" w:rsidRDefault="006A71D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63F8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8EA7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DAC6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73F61" w14:textId="77777777" w:rsidR="006A71DB" w:rsidRDefault="006A71DB" w:rsidP="009139A6">
      <w:r>
        <w:separator/>
      </w:r>
    </w:p>
  </w:footnote>
  <w:footnote w:type="continuationSeparator" w:id="0">
    <w:p w14:paraId="28A20F1F" w14:textId="77777777" w:rsidR="006A71DB" w:rsidRDefault="006A71D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24CB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035B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26C2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1DB"/>
    <w:rsid w:val="000666E0"/>
    <w:rsid w:val="002510B7"/>
    <w:rsid w:val="005C130B"/>
    <w:rsid w:val="006A71D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F860B"/>
  <w15:chartTrackingRefBased/>
  <w15:docId w15:val="{6B24DFDE-4415-4D3F-93C5-DEAFEC24C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1DB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2022-06-22T12:30:00Z</dcterms:created>
  <dcterms:modified xsi:type="dcterms:W3CDTF">2022-06-22T12:30:00Z</dcterms:modified>
</cp:coreProperties>
</file>