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EDFDF" w14:textId="77777777" w:rsidR="0074427F" w:rsidRDefault="0074427F" w:rsidP="0074427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FRAUNCES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(fl.1483)</w:t>
      </w:r>
    </w:p>
    <w:p w14:paraId="31BF526B" w14:textId="77777777" w:rsidR="0074427F" w:rsidRDefault="0074427F" w:rsidP="0074427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3C995A3" w14:textId="4F0376B1" w:rsidR="0074427F" w:rsidRDefault="0074427F" w:rsidP="0074427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4DFC0F1" w14:textId="77777777" w:rsidR="00FD0004" w:rsidRDefault="00FD0004" w:rsidP="00FD00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Nov.1483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Maldon, Essex, into</w:t>
      </w:r>
    </w:p>
    <w:p w14:paraId="46F9D9A2" w14:textId="77777777" w:rsidR="00FD0004" w:rsidRDefault="00FD0004" w:rsidP="00FD00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Clement Spyce(q.v.).</w:t>
      </w:r>
    </w:p>
    <w:p w14:paraId="7A1EEDE5" w14:textId="77777777" w:rsidR="00FD0004" w:rsidRPr="00006CDB" w:rsidRDefault="00FD0004" w:rsidP="00FD0004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Pr="00006CDB">
        <w:rPr>
          <w:rFonts w:ascii="Times New Roman" w:eastAsia="Times New Roman" w:hAnsi="Times New Roman" w:cs="Times New Roman"/>
          <w:sz w:val="24"/>
          <w:szCs w:val="24"/>
        </w:rPr>
        <w:t xml:space="preserve">Calendar of Inquisitions Post Mortem 1 Edward V to Richard III, vol.XXV </w:t>
      </w:r>
    </w:p>
    <w:p w14:paraId="52ED4E40" w14:textId="0F99666D" w:rsidR="00FD0004" w:rsidRDefault="00FD0004" w:rsidP="00FD0004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06CDB"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pp.31-2)</w:t>
      </w:r>
    </w:p>
    <w:p w14:paraId="377E3B9F" w14:textId="77777777" w:rsidR="0074427F" w:rsidRDefault="0074427F" w:rsidP="0074427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 Nov.1483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a juror on the inquisition post mortem held in Maldon, Essex, into</w:t>
      </w:r>
    </w:p>
    <w:p w14:paraId="00C21F74" w14:textId="77777777" w:rsidR="0074427F" w:rsidRDefault="0074427F" w:rsidP="0074427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lands of the late William Mountney(q.v.).</w:t>
      </w:r>
    </w:p>
    <w:p w14:paraId="323D4CB4" w14:textId="77777777" w:rsidR="0074427F" w:rsidRDefault="0074427F" w:rsidP="0074427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(Calendar of Inquisitions Post Mortem 1 Edward V to Richard III, vol.XXV </w:t>
      </w:r>
    </w:p>
    <w:p w14:paraId="74B46BA2" w14:textId="77777777" w:rsidR="0074427F" w:rsidRDefault="0074427F" w:rsidP="0074427F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p.4)</w:t>
      </w:r>
    </w:p>
    <w:p w14:paraId="48920DD0" w14:textId="77777777" w:rsidR="0074427F" w:rsidRDefault="0074427F" w:rsidP="0074427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628D2A2" w14:textId="77777777" w:rsidR="0074427F" w:rsidRDefault="0074427F" w:rsidP="0074427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725642D" w14:textId="1A4A709C" w:rsidR="0074427F" w:rsidRDefault="0074427F" w:rsidP="0074427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 June 2021</w:t>
      </w:r>
    </w:p>
    <w:p w14:paraId="34CED801" w14:textId="0FAF7349" w:rsidR="00FD0004" w:rsidRDefault="00FD0004" w:rsidP="0074427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July 2022</w:t>
      </w:r>
    </w:p>
    <w:p w14:paraId="57A0B3C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D202D" w14:textId="77777777" w:rsidR="0074427F" w:rsidRDefault="0074427F" w:rsidP="009139A6">
      <w:r>
        <w:separator/>
      </w:r>
    </w:p>
  </w:endnote>
  <w:endnote w:type="continuationSeparator" w:id="0">
    <w:p w14:paraId="21E0B662" w14:textId="77777777" w:rsidR="0074427F" w:rsidRDefault="007442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76F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51B2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34A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EAB72" w14:textId="77777777" w:rsidR="0074427F" w:rsidRDefault="0074427F" w:rsidP="009139A6">
      <w:r>
        <w:separator/>
      </w:r>
    </w:p>
  </w:footnote>
  <w:footnote w:type="continuationSeparator" w:id="0">
    <w:p w14:paraId="194B163B" w14:textId="77777777" w:rsidR="0074427F" w:rsidRDefault="007442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4CE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72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884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27F"/>
    <w:rsid w:val="000666E0"/>
    <w:rsid w:val="002510B7"/>
    <w:rsid w:val="005C130B"/>
    <w:rsid w:val="0074427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2A236"/>
  <w15:chartTrackingRefBased/>
  <w15:docId w15:val="{927713A0-5153-4D46-BBC1-7D7D0ABC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2021-06-10T11:04:00Z</dcterms:created>
  <dcterms:modified xsi:type="dcterms:W3CDTF">2022-07-18T09:12:00Z</dcterms:modified>
</cp:coreProperties>
</file>