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53A2" w14:textId="77777777" w:rsidR="00497C36" w:rsidRDefault="00497C36" w:rsidP="00497C36">
      <w:pPr>
        <w:pStyle w:val="NoSpacing"/>
      </w:pPr>
      <w:r>
        <w:rPr>
          <w:u w:val="single"/>
        </w:rPr>
        <w:t>Nicholas FRAUNKELYN</w:t>
      </w:r>
      <w:r>
        <w:t xml:space="preserve">    (fl.1406)</w:t>
      </w:r>
    </w:p>
    <w:p w14:paraId="5ED4588C" w14:textId="77777777" w:rsidR="00497C36" w:rsidRDefault="00497C36" w:rsidP="00497C36">
      <w:pPr>
        <w:pStyle w:val="NoSpacing"/>
      </w:pPr>
    </w:p>
    <w:p w14:paraId="1355E5E1" w14:textId="77777777" w:rsidR="00497C36" w:rsidRDefault="00497C36" w:rsidP="00497C36">
      <w:pPr>
        <w:pStyle w:val="NoSpacing"/>
      </w:pPr>
    </w:p>
    <w:p w14:paraId="6160953E" w14:textId="77777777" w:rsidR="00497C36" w:rsidRDefault="00497C36" w:rsidP="00497C36">
      <w:pPr>
        <w:pStyle w:val="NoSpacing"/>
      </w:pPr>
      <w:r>
        <w:t xml:space="preserve">  8 Jun.</w:t>
      </w:r>
      <w:r>
        <w:tab/>
        <w:t>1406</w:t>
      </w:r>
      <w:r>
        <w:tab/>
        <w:t>He was a juror on the inquisition held at York Castle into the lands of the</w:t>
      </w:r>
    </w:p>
    <w:p w14:paraId="514A67AE" w14:textId="5875B1F9" w:rsidR="00497C36" w:rsidRDefault="00497C36" w:rsidP="00497C36">
      <w:pPr>
        <w:pStyle w:val="NoSpacing"/>
      </w:pPr>
      <w:r>
        <w:tab/>
      </w:r>
      <w:r>
        <w:tab/>
        <w:t>late Sir John Deyncourt(q.v.).   (York I.P.M. p.49)</w:t>
      </w:r>
    </w:p>
    <w:p w14:paraId="5817F3F5" w14:textId="77777777" w:rsidR="00A61C75" w:rsidRDefault="00A61C75" w:rsidP="00A61C75">
      <w:pPr>
        <w:pStyle w:val="NoSpacing"/>
      </w:pPr>
      <w:r>
        <w:t xml:space="preserve">  2 Jul.</w:t>
      </w:r>
      <w:r>
        <w:tab/>
        <w:t>1406</w:t>
      </w:r>
      <w:r>
        <w:tab/>
        <w:t>He was a juror on the inquisition post mortem held in York Castle</w:t>
      </w:r>
    </w:p>
    <w:p w14:paraId="29F6E99A" w14:textId="77777777" w:rsidR="00A61C75" w:rsidRDefault="00A61C75" w:rsidP="00A61C75">
      <w:pPr>
        <w:pStyle w:val="NoSpacing"/>
      </w:pPr>
      <w:r>
        <w:tab/>
      </w:r>
      <w:r>
        <w:tab/>
        <w:t>into lands of Sir John Deincourt(d.1406)(q.v.).</w:t>
      </w:r>
    </w:p>
    <w:p w14:paraId="363987B5" w14:textId="006C8C7F" w:rsidR="00A61C75" w:rsidRDefault="00A61C75" w:rsidP="00A61C75">
      <w:pPr>
        <w:pStyle w:val="NoSpacing"/>
      </w:pPr>
      <w:r>
        <w:tab/>
      </w:r>
      <w:r>
        <w:tab/>
        <w:t>(</w:t>
      </w:r>
      <w:hyperlink r:id="rId6" w:history="1">
        <w:r w:rsidRPr="008C5FF4">
          <w:rPr>
            <w:rStyle w:val="Hyperlink"/>
          </w:rPr>
          <w:t>http://www.inquisitionspostmortem.ac.uk/</w:t>
        </w:r>
      </w:hyperlink>
      <w:r>
        <w:t xml:space="preserve"> ref. 19-65)</w:t>
      </w:r>
    </w:p>
    <w:p w14:paraId="2E78573A" w14:textId="77777777" w:rsidR="00497C36" w:rsidRDefault="00497C36" w:rsidP="00497C36">
      <w:pPr>
        <w:pStyle w:val="NoSpacing"/>
      </w:pPr>
    </w:p>
    <w:p w14:paraId="59B71DD1" w14:textId="77777777" w:rsidR="00497C36" w:rsidRDefault="00497C36" w:rsidP="00497C36">
      <w:pPr>
        <w:pStyle w:val="NoSpacing"/>
      </w:pPr>
    </w:p>
    <w:p w14:paraId="60FFBB48" w14:textId="77777777" w:rsidR="00497C36" w:rsidRDefault="00497C36" w:rsidP="00497C36">
      <w:pPr>
        <w:pStyle w:val="NoSpacing"/>
      </w:pPr>
    </w:p>
    <w:p w14:paraId="4DC0A9A0" w14:textId="7D99DBF4" w:rsidR="00BA4020" w:rsidRDefault="00497C36" w:rsidP="00497C36">
      <w:pPr>
        <w:pStyle w:val="NoSpacing"/>
      </w:pPr>
      <w:r>
        <w:t>7 January 2012</w:t>
      </w:r>
    </w:p>
    <w:p w14:paraId="12982504" w14:textId="1C8B27D7" w:rsidR="00A61C75" w:rsidRPr="00497C36" w:rsidRDefault="00A61C75" w:rsidP="00497C36">
      <w:pPr>
        <w:pStyle w:val="NoSpacing"/>
      </w:pPr>
      <w:r>
        <w:t>17 July 2022</w:t>
      </w:r>
    </w:p>
    <w:sectPr w:rsidR="00A61C75" w:rsidRPr="00497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2A6B7" w14:textId="77777777" w:rsidR="00497C36" w:rsidRDefault="00497C36" w:rsidP="00552EBA">
      <w:r>
        <w:separator/>
      </w:r>
    </w:p>
  </w:endnote>
  <w:endnote w:type="continuationSeparator" w:id="0">
    <w:p w14:paraId="11B7C379" w14:textId="77777777" w:rsidR="00497C36" w:rsidRDefault="00497C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7FBC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1D64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1C75">
      <w:rPr>
        <w:noProof/>
      </w:rPr>
      <w:t>18 July 2022</w:t>
    </w:r>
    <w:r w:rsidR="00C07895">
      <w:rPr>
        <w:noProof/>
      </w:rPr>
      <w:fldChar w:fldCharType="end"/>
    </w:r>
  </w:p>
  <w:p w14:paraId="0F908EA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FDF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2B40" w14:textId="77777777" w:rsidR="00497C36" w:rsidRDefault="00497C36" w:rsidP="00552EBA">
      <w:r>
        <w:separator/>
      </w:r>
    </w:p>
  </w:footnote>
  <w:footnote w:type="continuationSeparator" w:id="0">
    <w:p w14:paraId="4DFAEFE4" w14:textId="77777777" w:rsidR="00497C36" w:rsidRDefault="00497C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291E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5F4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2331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97C36"/>
    <w:rsid w:val="00552EBA"/>
    <w:rsid w:val="0093365C"/>
    <w:rsid w:val="00A61C7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F4F9E"/>
  <w15:docId w15:val="{E372D0F5-1A82-4AFE-BAAE-F35B9A7D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2012-01-07T20:28:00Z</dcterms:created>
  <dcterms:modified xsi:type="dcterms:W3CDTF">2022-07-18T09:15:00Z</dcterms:modified>
</cp:coreProperties>
</file>