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E89" w:rsidRDefault="00913E89" w:rsidP="00913E89">
      <w:pPr>
        <w:pStyle w:val="NoSpacing"/>
        <w:jc w:val="both"/>
      </w:pPr>
      <w:r>
        <w:rPr>
          <w:u w:val="single"/>
        </w:rPr>
        <w:t>Edward GOLDESTON</w:t>
      </w:r>
      <w:r>
        <w:t xml:space="preserve">       (d.1502)</w:t>
      </w:r>
    </w:p>
    <w:p w:rsidR="00913E89" w:rsidRDefault="00913E89" w:rsidP="00913E89">
      <w:pPr>
        <w:pStyle w:val="NoSpacing"/>
        <w:jc w:val="both"/>
      </w:pPr>
      <w:proofErr w:type="gramStart"/>
      <w:r>
        <w:t>of</w:t>
      </w:r>
      <w:proofErr w:type="gramEnd"/>
      <w:r>
        <w:t xml:space="preserve"> Taunton, Somerset.</w:t>
      </w:r>
    </w:p>
    <w:p w:rsidR="00913E89" w:rsidRDefault="00913E89" w:rsidP="00913E89">
      <w:pPr>
        <w:pStyle w:val="NoSpacing"/>
        <w:jc w:val="both"/>
      </w:pPr>
    </w:p>
    <w:p w:rsidR="00913E89" w:rsidRDefault="00913E89" w:rsidP="00913E89">
      <w:pPr>
        <w:pStyle w:val="NoSpacing"/>
        <w:jc w:val="both"/>
      </w:pPr>
    </w:p>
    <w:p w:rsidR="00913E89" w:rsidRDefault="00913E89" w:rsidP="00913E89">
      <w:pPr>
        <w:pStyle w:val="NoSpacing"/>
        <w:jc w:val="both"/>
      </w:pPr>
      <w:proofErr w:type="gramStart"/>
      <w:r>
        <w:t>Son of John.</w:t>
      </w:r>
      <w:proofErr w:type="gramEnd"/>
      <w:r>
        <w:t xml:space="preserve">   (“Somerset Medieval Wills” pp.33-4)</w:t>
      </w:r>
    </w:p>
    <w:p w:rsidR="00913E89" w:rsidRDefault="00913E89" w:rsidP="00913E89">
      <w:pPr>
        <w:pStyle w:val="NoSpacing"/>
        <w:jc w:val="both"/>
      </w:pPr>
      <w:r>
        <w:t xml:space="preserve">= </w:t>
      </w:r>
      <w:proofErr w:type="gramStart"/>
      <w:r>
        <w:t>Agnes(</w:t>
      </w:r>
      <w:proofErr w:type="gramEnd"/>
      <w:r>
        <w:t xml:space="preserve">q.v.), who was pregnant when Edward died.    </w:t>
      </w:r>
      <w:proofErr w:type="gramStart"/>
      <w:r>
        <w:t>(ibid.)</w:t>
      </w:r>
      <w:proofErr w:type="gramEnd"/>
    </w:p>
    <w:p w:rsidR="00913E89" w:rsidRDefault="00913E89" w:rsidP="00913E89">
      <w:pPr>
        <w:pStyle w:val="NoSpacing"/>
        <w:jc w:val="both"/>
      </w:pPr>
    </w:p>
    <w:p w:rsidR="00913E89" w:rsidRDefault="00913E89" w:rsidP="00913E89">
      <w:pPr>
        <w:pStyle w:val="NoSpacing"/>
        <w:jc w:val="both"/>
      </w:pPr>
    </w:p>
    <w:p w:rsidR="00913E89" w:rsidRDefault="00913E89" w:rsidP="00913E89">
      <w:pPr>
        <w:pStyle w:val="NoSpacing"/>
        <w:jc w:val="both"/>
      </w:pPr>
      <w:r>
        <w:t>17 Jul.</w:t>
      </w:r>
      <w:r>
        <w:tab/>
        <w:t>1502</w:t>
      </w:r>
      <w:r>
        <w:tab/>
        <w:t xml:space="preserve">He made his Will.  </w:t>
      </w:r>
      <w:proofErr w:type="gramStart"/>
      <w:r>
        <w:t>(ibid.)</w:t>
      </w:r>
      <w:proofErr w:type="gramEnd"/>
    </w:p>
    <w:p w:rsidR="00913E89" w:rsidRDefault="00913E89" w:rsidP="00913E89">
      <w:pPr>
        <w:pStyle w:val="NoSpacing"/>
        <w:jc w:val="both"/>
      </w:pPr>
      <w:r>
        <w:t>26 Aug.</w:t>
      </w:r>
      <w:r>
        <w:tab/>
        <w:t xml:space="preserve">His Will was proved.    </w:t>
      </w:r>
      <w:proofErr w:type="gramStart"/>
      <w:r>
        <w:t>(ibid.)</w:t>
      </w:r>
      <w:proofErr w:type="gramEnd"/>
    </w:p>
    <w:p w:rsidR="00913E89" w:rsidRDefault="00913E89" w:rsidP="00913E89">
      <w:pPr>
        <w:pStyle w:val="NoSpacing"/>
        <w:jc w:val="both"/>
      </w:pPr>
    </w:p>
    <w:p w:rsidR="00913E89" w:rsidRDefault="00913E89" w:rsidP="00913E89">
      <w:pPr>
        <w:pStyle w:val="NoSpacing"/>
        <w:jc w:val="both"/>
      </w:pPr>
    </w:p>
    <w:p w:rsidR="00913E89" w:rsidRDefault="00913E89" w:rsidP="00913E89">
      <w:pPr>
        <w:pStyle w:val="NoSpacing"/>
        <w:jc w:val="both"/>
      </w:pPr>
      <w:r>
        <w:t xml:space="preserve">Executor:   William </w:t>
      </w:r>
      <w:proofErr w:type="spellStart"/>
      <w:r>
        <w:t>Bolday</w:t>
      </w:r>
      <w:proofErr w:type="spellEnd"/>
      <w:r>
        <w:t xml:space="preserve"> of </w:t>
      </w:r>
      <w:proofErr w:type="gramStart"/>
      <w:r>
        <w:t>Taunton(</w:t>
      </w:r>
      <w:proofErr w:type="gramEnd"/>
      <w:r>
        <w:t xml:space="preserve">q.v.).    </w:t>
      </w:r>
      <w:proofErr w:type="gramStart"/>
      <w:r>
        <w:t>(ibid.)</w:t>
      </w:r>
      <w:proofErr w:type="gramEnd"/>
    </w:p>
    <w:p w:rsidR="00913E89" w:rsidRDefault="00913E89" w:rsidP="00913E89">
      <w:pPr>
        <w:pStyle w:val="NoSpacing"/>
        <w:jc w:val="both"/>
      </w:pPr>
      <w:r>
        <w:t xml:space="preserve">Witnesses:   sir William </w:t>
      </w:r>
      <w:proofErr w:type="spellStart"/>
      <w:proofErr w:type="gramStart"/>
      <w:r>
        <w:t>Clerke</w:t>
      </w:r>
      <w:proofErr w:type="spellEnd"/>
      <w:r>
        <w:t>(</w:t>
      </w:r>
      <w:proofErr w:type="gramEnd"/>
      <w:r>
        <w:t>q.v.), Thomas Baily(q.v.), Richard Langton(q.v.)</w:t>
      </w:r>
    </w:p>
    <w:p w:rsidR="00913E89" w:rsidRDefault="00913E89" w:rsidP="00913E89">
      <w:pPr>
        <w:pStyle w:val="NoSpacing"/>
        <w:jc w:val="both"/>
      </w:pPr>
      <w:r>
        <w:tab/>
        <w:t xml:space="preserve">        James </w:t>
      </w:r>
      <w:proofErr w:type="gramStart"/>
      <w:r>
        <w:t>Harrison(</w:t>
      </w:r>
      <w:proofErr w:type="gramEnd"/>
      <w:r>
        <w:t xml:space="preserve">q.v.) and John Griffith(q.v.).   </w:t>
      </w:r>
      <w:proofErr w:type="gramStart"/>
      <w:r>
        <w:t>(ibid.)</w:t>
      </w:r>
      <w:proofErr w:type="gramEnd"/>
    </w:p>
    <w:p w:rsidR="00913E89" w:rsidRDefault="00913E89" w:rsidP="00913E89">
      <w:pPr>
        <w:pStyle w:val="NoSpacing"/>
        <w:jc w:val="both"/>
      </w:pPr>
    </w:p>
    <w:p w:rsidR="00913E89" w:rsidRDefault="00913E89" w:rsidP="00913E89">
      <w:pPr>
        <w:pStyle w:val="NoSpacing"/>
        <w:jc w:val="both"/>
      </w:pPr>
    </w:p>
    <w:p w:rsidR="00913E89" w:rsidRDefault="00913E89" w:rsidP="00913E89">
      <w:pPr>
        <w:pStyle w:val="NoSpacing"/>
        <w:jc w:val="both"/>
      </w:pPr>
      <w:r>
        <w:t>19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E89" w:rsidRDefault="00913E89" w:rsidP="00920DE3">
      <w:pPr>
        <w:spacing w:after="0" w:line="240" w:lineRule="auto"/>
      </w:pPr>
      <w:r>
        <w:separator/>
      </w:r>
    </w:p>
  </w:endnote>
  <w:endnote w:type="continuationSeparator" w:id="0">
    <w:p w:rsidR="00913E89" w:rsidRDefault="00913E8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E89" w:rsidRDefault="00913E89" w:rsidP="00920DE3">
      <w:pPr>
        <w:spacing w:after="0" w:line="240" w:lineRule="auto"/>
      </w:pPr>
      <w:r>
        <w:separator/>
      </w:r>
    </w:p>
  </w:footnote>
  <w:footnote w:type="continuationSeparator" w:id="0">
    <w:p w:rsidR="00913E89" w:rsidRDefault="00913E8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E89"/>
    <w:rsid w:val="00120749"/>
    <w:rsid w:val="00624CAE"/>
    <w:rsid w:val="00913E8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2015-05-25T21:41:00Z</dcterms:created>
  <dcterms:modified xsi:type="dcterms:W3CDTF">2015-05-25T21:41:00Z</dcterms:modified>
</cp:coreProperties>
</file>