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97" w:rsidRDefault="00E52697" w:rsidP="00E52697">
      <w:pPr>
        <w:pStyle w:val="NoSpacing"/>
      </w:pPr>
      <w:r>
        <w:rPr>
          <w:u w:val="single"/>
        </w:rPr>
        <w:t>Ralph GOWER</w:t>
      </w:r>
      <w:r>
        <w:t xml:space="preserve">      (fl.1420)</w:t>
      </w:r>
    </w:p>
    <w:p w:rsidR="00E52697" w:rsidRDefault="00E52697" w:rsidP="00E52697">
      <w:pPr>
        <w:pStyle w:val="NoSpacing"/>
      </w:pPr>
      <w:r>
        <w:t>of Cloughton, North Riding of Yorkshire.</w:t>
      </w:r>
    </w:p>
    <w:p w:rsidR="00E52697" w:rsidRDefault="00E52697" w:rsidP="00E52697">
      <w:pPr>
        <w:pStyle w:val="NoSpacing"/>
      </w:pPr>
    </w:p>
    <w:p w:rsidR="00E52697" w:rsidRDefault="00E52697" w:rsidP="00E52697">
      <w:pPr>
        <w:pStyle w:val="NoSpacing"/>
      </w:pPr>
    </w:p>
    <w:p w:rsidR="00E52697" w:rsidRDefault="00E52697" w:rsidP="00E52697">
      <w:pPr>
        <w:pStyle w:val="NoSpacing"/>
      </w:pPr>
      <w:r>
        <w:t>= Joan(q.v.)</w:t>
      </w:r>
    </w:p>
    <w:p w:rsidR="00E52697" w:rsidRDefault="00E52697" w:rsidP="00E52697">
      <w:pPr>
        <w:pStyle w:val="NoSpacing"/>
      </w:pPr>
      <w:r>
        <w:t>(</w:t>
      </w:r>
      <w:hyperlink r:id="rId7" w:history="1">
        <w:r w:rsidRPr="00D81E28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E52697" w:rsidRDefault="00E52697" w:rsidP="00E52697">
      <w:pPr>
        <w:pStyle w:val="NoSpacing"/>
      </w:pPr>
    </w:p>
    <w:p w:rsidR="00E52697" w:rsidRDefault="00E52697" w:rsidP="00E52697">
      <w:pPr>
        <w:pStyle w:val="NoSpacing"/>
      </w:pPr>
    </w:p>
    <w:p w:rsidR="00E52697" w:rsidRDefault="00E52697" w:rsidP="00E52697">
      <w:pPr>
        <w:pStyle w:val="NoSpacing"/>
      </w:pPr>
      <w:r>
        <w:t xml:space="preserve">  5 May1420</w:t>
      </w:r>
      <w:r>
        <w:tab/>
        <w:t xml:space="preserve">Settlement of the action taken against them by William Hesay(q.v.) and </w:t>
      </w:r>
    </w:p>
    <w:p w:rsidR="00E52697" w:rsidRDefault="00E52697" w:rsidP="00E52697">
      <w:pPr>
        <w:pStyle w:val="NoSpacing"/>
      </w:pPr>
      <w:r>
        <w:tab/>
      </w:r>
      <w:r>
        <w:tab/>
        <w:t>others over a messuage in Whitby.   (ibid.)</w:t>
      </w:r>
    </w:p>
    <w:p w:rsidR="00E52697" w:rsidRDefault="00E52697" w:rsidP="00E52697">
      <w:pPr>
        <w:pStyle w:val="NoSpacing"/>
      </w:pPr>
    </w:p>
    <w:p w:rsidR="00E52697" w:rsidRDefault="00E52697" w:rsidP="00E52697">
      <w:pPr>
        <w:pStyle w:val="NoSpacing"/>
      </w:pPr>
    </w:p>
    <w:p w:rsidR="00E52697" w:rsidRDefault="00E52697" w:rsidP="00E52697">
      <w:pPr>
        <w:pStyle w:val="NoSpacing"/>
      </w:pPr>
      <w:r>
        <w:t>29 October 2012</w:t>
      </w:r>
    </w:p>
    <w:p w:rsidR="00BA4020" w:rsidRPr="00186E49" w:rsidRDefault="00E5269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697" w:rsidRDefault="00E52697" w:rsidP="00552EBA">
      <w:r>
        <w:separator/>
      </w:r>
    </w:p>
  </w:endnote>
  <w:endnote w:type="continuationSeparator" w:id="0">
    <w:p w:rsidR="00E52697" w:rsidRDefault="00E5269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2697">
      <w:rPr>
        <w:noProof/>
      </w:rPr>
      <w:t>07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697" w:rsidRDefault="00E52697" w:rsidP="00552EBA">
      <w:r>
        <w:separator/>
      </w:r>
    </w:p>
  </w:footnote>
  <w:footnote w:type="continuationSeparator" w:id="0">
    <w:p w:rsidR="00E52697" w:rsidRDefault="00E5269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269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2012-11-07T20:55:00Z</dcterms:created>
  <dcterms:modified xsi:type="dcterms:W3CDTF">2012-11-07T20:55:00Z</dcterms:modified>
</cp:coreProperties>
</file>