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0C7" w:rsidRDefault="00B860C7" w:rsidP="00B860C7">
      <w:pPr>
        <w:pStyle w:val="NoSpacing"/>
      </w:pPr>
      <w:r>
        <w:rPr>
          <w:u w:val="single"/>
        </w:rPr>
        <w:t>John of GRANGE</w:t>
      </w:r>
      <w:r>
        <w:t xml:space="preserve">   (fl.1418)</w:t>
      </w:r>
    </w:p>
    <w:p w:rsidR="00B860C7" w:rsidRDefault="00B860C7" w:rsidP="00B860C7">
      <w:pPr>
        <w:pStyle w:val="NoSpacing"/>
      </w:pPr>
      <w:r>
        <w:t>of Leicester.  Husbandman.</w:t>
      </w:r>
    </w:p>
    <w:p w:rsidR="00B860C7" w:rsidRDefault="00B860C7" w:rsidP="00B860C7">
      <w:pPr>
        <w:pStyle w:val="NoSpacing"/>
      </w:pPr>
    </w:p>
    <w:p w:rsidR="00B860C7" w:rsidRDefault="00B860C7" w:rsidP="00B860C7">
      <w:pPr>
        <w:pStyle w:val="NoSpacing"/>
      </w:pPr>
    </w:p>
    <w:p w:rsidR="00B860C7" w:rsidRDefault="00B860C7" w:rsidP="00B860C7">
      <w:pPr>
        <w:pStyle w:val="NoSpacing"/>
      </w:pPr>
      <w:r>
        <w:t>15 May1418</w:t>
      </w:r>
      <w:r>
        <w:tab/>
        <w:t xml:space="preserve">He and Sir John Dyseworth(q.v.) were granted  a messuage by Thomas </w:t>
      </w:r>
    </w:p>
    <w:p w:rsidR="00B860C7" w:rsidRDefault="00B860C7" w:rsidP="00B860C7">
      <w:pPr>
        <w:pStyle w:val="NoSpacing"/>
      </w:pPr>
      <w:r>
        <w:tab/>
      </w:r>
      <w:r>
        <w:tab/>
        <w:t>Navenby(q.v.) and his wife, Agnes(q.v.).  (Bateson p.415)</w:t>
      </w:r>
    </w:p>
    <w:p w:rsidR="00B860C7" w:rsidRDefault="00B860C7" w:rsidP="00B860C7">
      <w:pPr>
        <w:pStyle w:val="NoSpacing"/>
      </w:pPr>
    </w:p>
    <w:p w:rsidR="00B860C7" w:rsidRDefault="00B860C7" w:rsidP="00B860C7">
      <w:pPr>
        <w:pStyle w:val="NoSpacing"/>
      </w:pPr>
    </w:p>
    <w:p w:rsidR="00BA4020" w:rsidRDefault="00B860C7" w:rsidP="00B860C7">
      <w:r>
        <w:t>29 November 2010</w:t>
      </w:r>
    </w:p>
    <w:sectPr w:rsidR="00BA4020" w:rsidSect="00507D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0C7" w:rsidRDefault="00B860C7" w:rsidP="00552EBA">
      <w:pPr>
        <w:spacing w:after="0" w:line="240" w:lineRule="auto"/>
      </w:pPr>
      <w:r>
        <w:separator/>
      </w:r>
    </w:p>
  </w:endnote>
  <w:endnote w:type="continuationSeparator" w:id="0">
    <w:p w:rsidR="00B860C7" w:rsidRDefault="00B860C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60C7">
        <w:rPr>
          <w:noProof/>
        </w:rPr>
        <w:t>30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0C7" w:rsidRDefault="00B860C7" w:rsidP="00552EBA">
      <w:pPr>
        <w:spacing w:after="0" w:line="240" w:lineRule="auto"/>
      </w:pPr>
      <w:r>
        <w:separator/>
      </w:r>
    </w:p>
  </w:footnote>
  <w:footnote w:type="continuationSeparator" w:id="0">
    <w:p w:rsidR="00B860C7" w:rsidRDefault="00B860C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7D5E"/>
    <w:rsid w:val="00552EBA"/>
    <w:rsid w:val="00B860C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2010-11-30T17:16:00Z</dcterms:created>
  <dcterms:modified xsi:type="dcterms:W3CDTF">2010-11-30T17:16:00Z</dcterms:modified>
</cp:coreProperties>
</file>