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E55C4" w:rsidP="00C009D8">
      <w:pPr>
        <w:pStyle w:val="NoSpacing"/>
      </w:pPr>
      <w:r>
        <w:rPr>
          <w:u w:val="single"/>
        </w:rPr>
        <w:t>Adam GRAFTON</w:t>
      </w:r>
      <w:r>
        <w:t xml:space="preserve">      (d.1530)</w:t>
      </w:r>
    </w:p>
    <w:p w:rsidR="003E55C4" w:rsidRDefault="003E55C4" w:rsidP="00C009D8">
      <w:pPr>
        <w:pStyle w:val="NoSpacing"/>
      </w:pPr>
      <w:proofErr w:type="gramStart"/>
      <w:r>
        <w:t>Archdeacon of Shropshire; Archdeacon of Staffordshire.</w:t>
      </w:r>
      <w:proofErr w:type="gramEnd"/>
    </w:p>
    <w:p w:rsidR="003E55C4" w:rsidRDefault="003E55C4" w:rsidP="00C009D8">
      <w:pPr>
        <w:pStyle w:val="NoSpacing"/>
      </w:pPr>
    </w:p>
    <w:p w:rsidR="003E55C4" w:rsidRDefault="003E55C4" w:rsidP="00C009D8">
      <w:pPr>
        <w:pStyle w:val="NoSpacing"/>
      </w:pPr>
    </w:p>
    <w:p w:rsidR="003E55C4" w:rsidRDefault="003E55C4" w:rsidP="00C009D8">
      <w:pPr>
        <w:pStyle w:val="NoSpacing"/>
      </w:pPr>
      <w:proofErr w:type="gramStart"/>
      <w:r>
        <w:t>LL.D. Cambridge University.</w:t>
      </w:r>
      <w:proofErr w:type="gramEnd"/>
      <w:r>
        <w:t xml:space="preserve">  (Alumni Cantab. vol.1 part 2 p.246)</w:t>
      </w:r>
    </w:p>
    <w:p w:rsidR="003E55C4" w:rsidRDefault="003E55C4" w:rsidP="00C009D8">
      <w:pPr>
        <w:pStyle w:val="NoSpacing"/>
      </w:pPr>
    </w:p>
    <w:p w:rsidR="003E55C4" w:rsidRDefault="003E55C4" w:rsidP="00C009D8">
      <w:pPr>
        <w:pStyle w:val="NoSpacing"/>
      </w:pPr>
    </w:p>
    <w:p w:rsidR="003E55C4" w:rsidRDefault="003E55C4" w:rsidP="00C009D8">
      <w:pPr>
        <w:pStyle w:val="NoSpacing"/>
      </w:pPr>
      <w:r>
        <w:t xml:space="preserve">       </w:t>
      </w:r>
      <w:proofErr w:type="gramStart"/>
      <w:r>
        <w:t>1473-87</w:t>
      </w:r>
      <w:r>
        <w:tab/>
        <w:t xml:space="preserve">Vicar of </w:t>
      </w:r>
      <w:proofErr w:type="spellStart"/>
      <w:r>
        <w:t>St.Alkmund’s</w:t>
      </w:r>
      <w:proofErr w:type="spellEnd"/>
      <w:proofErr w:type="gramEnd"/>
      <w:r>
        <w:t xml:space="preserve">, Shrewsbury.  </w:t>
      </w:r>
      <w:proofErr w:type="gramStart"/>
      <w:r>
        <w:t>(ibid.)</w:t>
      </w:r>
      <w:proofErr w:type="gramEnd"/>
    </w:p>
    <w:p w:rsidR="003E55C4" w:rsidRDefault="003E55C4" w:rsidP="00C009D8">
      <w:pPr>
        <w:pStyle w:val="NoSpacing"/>
      </w:pPr>
      <w:r>
        <w:t xml:space="preserve">   1491-1528</w:t>
      </w:r>
      <w:r>
        <w:tab/>
      </w:r>
      <w:proofErr w:type="gramStart"/>
      <w:r>
        <w:t>Rector</w:t>
      </w:r>
      <w:proofErr w:type="gramEnd"/>
      <w:r>
        <w:t xml:space="preserve"> of </w:t>
      </w:r>
      <w:proofErr w:type="spellStart"/>
      <w:r>
        <w:t>St.Denis</w:t>
      </w:r>
      <w:proofErr w:type="spellEnd"/>
      <w:r>
        <w:t xml:space="preserve">, </w:t>
      </w:r>
      <w:proofErr w:type="spellStart"/>
      <w:r>
        <w:t>Backchurch</w:t>
      </w:r>
      <w:proofErr w:type="spellEnd"/>
      <w:r>
        <w:t xml:space="preserve">, London.  </w:t>
      </w:r>
      <w:proofErr w:type="gramStart"/>
      <w:r>
        <w:t>(ibid.)</w:t>
      </w:r>
      <w:proofErr w:type="gramEnd"/>
    </w:p>
    <w:p w:rsidR="003E55C4" w:rsidRDefault="003E55C4" w:rsidP="00C009D8">
      <w:pPr>
        <w:pStyle w:val="NoSpacing"/>
      </w:pPr>
      <w:r>
        <w:tab/>
        <w:t>1497</w:t>
      </w:r>
      <w:r>
        <w:tab/>
        <w:t xml:space="preserve">Prebendary of Lichfield.   </w:t>
      </w:r>
      <w:proofErr w:type="gramStart"/>
      <w:r>
        <w:t>(ibid.)</w:t>
      </w:r>
      <w:proofErr w:type="gramEnd"/>
    </w:p>
    <w:p w:rsidR="003E55C4" w:rsidRDefault="003E55C4" w:rsidP="00C009D8">
      <w:pPr>
        <w:pStyle w:val="NoSpacing"/>
      </w:pPr>
      <w:r>
        <w:t xml:space="preserve">    </w:t>
      </w:r>
      <w:proofErr w:type="gramStart"/>
      <w:r>
        <w:t>to</w:t>
      </w:r>
      <w:proofErr w:type="gramEnd"/>
      <w:r>
        <w:t xml:space="preserve"> </w:t>
      </w:r>
      <w:r>
        <w:tab/>
        <w:t>1513</w:t>
      </w:r>
      <w:r>
        <w:tab/>
        <w:t xml:space="preserve">Dean of </w:t>
      </w:r>
      <w:proofErr w:type="spellStart"/>
      <w:r>
        <w:t>St.Mary’s</w:t>
      </w:r>
      <w:proofErr w:type="spellEnd"/>
      <w:r>
        <w:t xml:space="preserve">, Shrewsbury.  </w:t>
      </w:r>
      <w:proofErr w:type="gramStart"/>
      <w:r>
        <w:t>(ibid.)</w:t>
      </w:r>
      <w:proofErr w:type="gramEnd"/>
    </w:p>
    <w:p w:rsidR="003E55C4" w:rsidRDefault="003E55C4" w:rsidP="00C009D8">
      <w:pPr>
        <w:pStyle w:val="NoSpacing"/>
      </w:pPr>
    </w:p>
    <w:p w:rsidR="003E55C4" w:rsidRDefault="003E55C4" w:rsidP="00C009D8">
      <w:pPr>
        <w:pStyle w:val="NoSpacing"/>
      </w:pPr>
    </w:p>
    <w:p w:rsidR="003E55C4" w:rsidRDefault="003E55C4" w:rsidP="00C009D8">
      <w:pPr>
        <w:pStyle w:val="NoSpacing"/>
      </w:pPr>
    </w:p>
    <w:p w:rsidR="003E55C4" w:rsidRPr="003E55C4" w:rsidRDefault="003E55C4" w:rsidP="00C009D8">
      <w:pPr>
        <w:pStyle w:val="NoSpacing"/>
        <w:rPr>
          <w:u w:val="single"/>
        </w:rPr>
      </w:pPr>
      <w:r>
        <w:t>29 July 2014</w:t>
      </w:r>
      <w:bookmarkStart w:id="0" w:name="_GoBack"/>
      <w:bookmarkEnd w:id="0"/>
    </w:p>
    <w:sectPr w:rsidR="003E55C4" w:rsidRPr="003E55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5C4" w:rsidRDefault="003E55C4" w:rsidP="00920DE3">
      <w:pPr>
        <w:spacing w:after="0" w:line="240" w:lineRule="auto"/>
      </w:pPr>
      <w:r>
        <w:separator/>
      </w:r>
    </w:p>
  </w:endnote>
  <w:endnote w:type="continuationSeparator" w:id="0">
    <w:p w:rsidR="003E55C4" w:rsidRDefault="003E55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5C4" w:rsidRDefault="003E55C4" w:rsidP="00920DE3">
      <w:pPr>
        <w:spacing w:after="0" w:line="240" w:lineRule="auto"/>
      </w:pPr>
      <w:r>
        <w:separator/>
      </w:r>
    </w:p>
  </w:footnote>
  <w:footnote w:type="continuationSeparator" w:id="0">
    <w:p w:rsidR="003E55C4" w:rsidRDefault="003E55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C4"/>
    <w:rsid w:val="00120749"/>
    <w:rsid w:val="003E55C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2014-07-29T21:23:00Z</dcterms:created>
  <dcterms:modified xsi:type="dcterms:W3CDTF">2014-07-29T21:27:00Z</dcterms:modified>
</cp:coreProperties>
</file>